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38867" w14:textId="011D196E"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 xml:space="preserve">Nº </w:t>
      </w:r>
      <w:r w:rsidR="0001476A">
        <w:rPr>
          <w:rFonts w:asciiTheme="minorHAnsi" w:eastAsia="Arial" w:hAnsiTheme="minorHAnsi" w:cstheme="minorHAnsi"/>
          <w:b/>
        </w:rPr>
        <w:t>062</w:t>
      </w:r>
      <w:r w:rsidR="00F10206" w:rsidRPr="00080197">
        <w:rPr>
          <w:rFonts w:asciiTheme="minorHAnsi" w:eastAsia="Arial" w:hAnsiTheme="minorHAnsi" w:cstheme="minorHAnsi"/>
          <w:b/>
        </w:rPr>
        <w:t>/2022</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486524B1"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 xml:space="preserve">Visconde de </w:t>
      </w:r>
      <w:proofErr w:type="spellStart"/>
      <w:r w:rsidR="00F10206" w:rsidRPr="00080197">
        <w:rPr>
          <w:rFonts w:asciiTheme="minorHAnsi" w:hAnsiTheme="minorHAnsi" w:cstheme="minorHAnsi"/>
          <w:bCs/>
        </w:rPr>
        <w:t>Sepetiba</w:t>
      </w:r>
      <w:proofErr w:type="spellEnd"/>
      <w:r w:rsidR="00F10206" w:rsidRPr="00080197">
        <w:rPr>
          <w:rFonts w:asciiTheme="minorHAnsi" w:hAnsiTheme="minorHAnsi" w:cstheme="minorHAnsi"/>
          <w:bCs/>
        </w:rPr>
        <w:t xml:space="preserve">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8E5089">
        <w:rPr>
          <w:rFonts w:asciiTheme="minorHAnsi" w:hAnsiTheme="minorHAnsi" w:cstheme="minorHAnsi"/>
          <w:bCs/>
        </w:rPr>
        <w:t>2618</w:t>
      </w:r>
      <w:r w:rsidR="00F10206" w:rsidRPr="00080197">
        <w:rPr>
          <w:rFonts w:asciiTheme="minorHAnsi" w:hAnsiTheme="minorHAnsi" w:cstheme="minorHAnsi"/>
          <w:bCs/>
        </w:rPr>
        <w:t>/202</w:t>
      </w:r>
      <w:r w:rsidR="008E5089">
        <w:rPr>
          <w:rFonts w:asciiTheme="minorHAnsi" w:hAnsiTheme="minorHAnsi" w:cstheme="minorHAnsi"/>
          <w:bCs/>
        </w:rPr>
        <w:t>2</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w:t>
      </w:r>
      <w:proofErr w:type="gramStart"/>
      <w:r w:rsidRPr="00080197">
        <w:rPr>
          <w:rFonts w:asciiTheme="minorHAnsi" w:hAnsiTheme="minorHAnsi" w:cstheme="minorHAnsi"/>
          <w:bCs/>
        </w:rPr>
        <w:t>será</w:t>
      </w:r>
      <w:proofErr w:type="gramEnd"/>
      <w:r w:rsidRPr="00080197">
        <w:rPr>
          <w:rFonts w:asciiTheme="minorHAnsi" w:hAnsiTheme="minorHAnsi" w:cstheme="minorHAnsi"/>
          <w:bCs/>
        </w:rPr>
        <w:t xml:space="preserve">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 xml:space="preserve">MENOR PREÇO </w:t>
      </w:r>
      <w:r w:rsidR="0080018F">
        <w:rPr>
          <w:rFonts w:asciiTheme="minorHAnsi" w:hAnsiTheme="minorHAnsi" w:cstheme="minorHAnsi"/>
          <w:b/>
        </w:rPr>
        <w:t>COM CRITÉRIO DE JULGAMENTO ANUAL</w:t>
      </w:r>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proofErr w:type="gramStart"/>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As</w:t>
      </w:r>
      <w:proofErr w:type="gramEnd"/>
      <w:r w:rsidRPr="00080197">
        <w:rPr>
          <w:rFonts w:asciiTheme="minorHAnsi" w:hAnsiTheme="minorHAnsi" w:cstheme="minorHAnsi"/>
        </w:rPr>
        <w:t xml:space="preserve">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0F23A035"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 xml:space="preserve">o Departamento de </w:t>
      </w:r>
      <w:r w:rsidR="001C1A68">
        <w:rPr>
          <w:rFonts w:asciiTheme="minorHAnsi" w:hAnsiTheme="minorHAnsi" w:cstheme="minorHAnsi"/>
        </w:rPr>
        <w:t>Licitação</w:t>
      </w:r>
      <w:r w:rsidR="00FA5F8F" w:rsidRPr="00080197">
        <w:rPr>
          <w:rFonts w:asciiTheme="minorHAnsi" w:hAnsiTheme="minorHAnsi" w:cstheme="minorHAnsi"/>
        </w:rPr>
        <w:t xml:space="preserve"> situado na Rua Visconde de </w:t>
      </w:r>
      <w:proofErr w:type="spellStart"/>
      <w:r w:rsidR="00FA5F8F" w:rsidRPr="00080197">
        <w:rPr>
          <w:rFonts w:asciiTheme="minorHAnsi" w:hAnsiTheme="minorHAnsi" w:cstheme="minorHAnsi"/>
        </w:rPr>
        <w:t>Sepetiba</w:t>
      </w:r>
      <w:proofErr w:type="spellEnd"/>
      <w:r w:rsidR="00FA5F8F" w:rsidRPr="00080197">
        <w:rPr>
          <w:rFonts w:asciiTheme="minorHAnsi" w:hAnsiTheme="minorHAnsi" w:cstheme="minorHAnsi"/>
        </w:rPr>
        <w:t xml:space="preserve">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368477C6" w:rsidR="00ED0164" w:rsidRPr="00080197" w:rsidRDefault="00ED0164"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w:t>
      </w:r>
      <w:proofErr w:type="gramEnd"/>
      <w:r w:rsidRPr="00080197">
        <w:rPr>
          <w:rFonts w:asciiTheme="minorHAnsi" w:hAnsiTheme="minorHAnsi" w:cstheme="minorHAnsi"/>
        </w:rPr>
        <w:t xml:space="preserve">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w:t>
      </w:r>
      <w:proofErr w:type="gramEnd"/>
      <w:r w:rsidRPr="00080197">
        <w:rPr>
          <w:rFonts w:asciiTheme="minorHAnsi" w:hAnsiTheme="minorHAnsi" w:cstheme="minorHAnsi"/>
        </w:rPr>
        <w:t xml:space="preserve">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67E871B" w:rsidR="007B43A4" w:rsidRDefault="0042365E" w:rsidP="002703BD">
      <w:pPr>
        <w:spacing w:line="360" w:lineRule="auto"/>
        <w:jc w:val="both"/>
        <w:rPr>
          <w:rFonts w:asciiTheme="minorHAnsi" w:hAnsiTheme="minorHAnsi" w:cstheme="minorHAnsi"/>
          <w:color w:val="000000"/>
        </w:rPr>
      </w:pPr>
      <w:bookmarkStart w:id="0" w:name="page4"/>
      <w:bookmarkEnd w:id="0"/>
      <w:proofErr w:type="gramStart"/>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w:t>
      </w:r>
      <w:proofErr w:type="gramEnd"/>
      <w:r w:rsidRPr="00080197">
        <w:rPr>
          <w:rFonts w:asciiTheme="minorHAnsi" w:eastAsia="Arial" w:hAnsiTheme="minorHAnsi" w:cstheme="minorHAnsi"/>
        </w:rPr>
        <w:t xml:space="preserve"> interessados poderão formular impugnações ao Edital em até </w:t>
      </w:r>
      <w:r w:rsidR="007A0071">
        <w:rPr>
          <w:rFonts w:asciiTheme="minorHAnsi" w:eastAsia="Arial" w:hAnsiTheme="minorHAnsi" w:cstheme="minorHAnsi"/>
        </w:rPr>
        <w:t>3</w:t>
      </w:r>
      <w:r w:rsidRPr="00080197">
        <w:rPr>
          <w:rFonts w:asciiTheme="minorHAnsi" w:eastAsia="Arial" w:hAnsiTheme="minorHAnsi" w:cstheme="minorHAnsi"/>
        </w:rPr>
        <w:t xml:space="preserve"> (</w:t>
      </w:r>
      <w:r w:rsidR="007A0071">
        <w:rPr>
          <w:rFonts w:asciiTheme="minorHAnsi" w:eastAsia="Arial" w:hAnsiTheme="minorHAnsi" w:cstheme="minorHAnsi"/>
        </w:rPr>
        <w:t>três</w:t>
      </w:r>
      <w:r w:rsidRPr="00080197">
        <w:rPr>
          <w:rFonts w:asciiTheme="minorHAnsi" w:eastAsia="Arial" w:hAnsiTheme="minorHAnsi" w:cstheme="minorHAnsi"/>
        </w:rPr>
        <w:t>)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62208BB6"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divulgados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1476A">
        <w:rPr>
          <w:rFonts w:asciiTheme="minorHAnsi" w:hAnsiTheme="minorHAnsi" w:cstheme="minorHAnsi"/>
        </w:rPr>
        <w:t xml:space="preserve"> 062</w:t>
      </w:r>
      <w:r w:rsidR="00431864" w:rsidRPr="00080197">
        <w:rPr>
          <w:rFonts w:asciiTheme="minorHAnsi" w:hAnsiTheme="minorHAnsi" w:cstheme="minorHAnsi"/>
        </w:rPr>
        <w:t>/20</w:t>
      </w:r>
      <w:r w:rsidR="00DA11DB">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784C3261" w:rsidR="001D5052" w:rsidRPr="00ED27A3"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01AB6">
        <w:rPr>
          <w:rFonts w:asciiTheme="minorHAnsi" w:eastAsia="Arial" w:hAnsiTheme="minorHAnsi" w:cstheme="minorHAnsi"/>
        </w:rPr>
        <w:t>a</w:t>
      </w:r>
      <w:r w:rsidRPr="00080197">
        <w:rPr>
          <w:rFonts w:asciiTheme="minorHAnsi" w:eastAsia="Arial" w:hAnsiTheme="minorHAnsi" w:cstheme="minorHAnsi"/>
        </w:rPr>
        <w:t xml:space="preserve"> </w:t>
      </w:r>
      <w:r w:rsidR="005E4C03" w:rsidRPr="005E4C03">
        <w:rPr>
          <w:rFonts w:asciiTheme="minorHAnsi" w:eastAsia="Arial" w:hAnsiTheme="minorHAnsi" w:cstheme="minorHAnsi"/>
        </w:rPr>
        <w:t>Contratação pelo Sistema de Registro de Preços, de Serviço Móvel Pessoal - SMP (Móvel-Móvel, Móvel-Fixo e dados), nas modalidades Local, Longa Distância Nacional (LDN) a ser executado de forma contínua para os órgãos da Administração Direta da Prefeitura de Niterói</w:t>
      </w:r>
      <w:r w:rsidR="005E4C03" w:rsidRPr="000930C7">
        <w:rPr>
          <w:rFonts w:asciiTheme="minorHAnsi" w:eastAsia="Arial" w:hAnsiTheme="minorHAnsi" w:cstheme="minorHAnsi"/>
        </w:rPr>
        <w:t xml:space="preserve">, </w:t>
      </w:r>
      <w:r w:rsidR="00683A4D" w:rsidRPr="000930C7">
        <w:rPr>
          <w:rFonts w:asciiTheme="minorHAnsi" w:eastAsia="Arial" w:hAnsiTheme="minorHAnsi" w:cstheme="minorHAnsi"/>
        </w:rPr>
        <w:t>com fornecimento</w:t>
      </w:r>
      <w:r w:rsidR="000930C7" w:rsidRPr="000930C7">
        <w:rPr>
          <w:rFonts w:asciiTheme="minorHAnsi" w:eastAsia="Arial" w:hAnsiTheme="minorHAnsi" w:cstheme="minorHAnsi"/>
        </w:rPr>
        <w:t>, em comodato,</w:t>
      </w:r>
      <w:r w:rsidR="00683A4D" w:rsidRPr="000930C7">
        <w:rPr>
          <w:rFonts w:asciiTheme="minorHAnsi" w:eastAsia="Arial" w:hAnsiTheme="minorHAnsi" w:cstheme="minorHAnsi"/>
        </w:rPr>
        <w:t xml:space="preserve"> de smartphone, modem e SIM C</w:t>
      </w:r>
      <w:r w:rsidR="000930C7" w:rsidRPr="000930C7">
        <w:rPr>
          <w:rFonts w:asciiTheme="minorHAnsi" w:eastAsia="Arial" w:hAnsiTheme="minorHAnsi" w:cstheme="minorHAnsi"/>
        </w:rPr>
        <w:t>ARD</w:t>
      </w:r>
      <w:r w:rsidR="00683A4D">
        <w:rPr>
          <w:rFonts w:asciiTheme="minorHAnsi" w:eastAsia="Arial" w:hAnsiTheme="minorHAnsi" w:cstheme="minorHAnsi"/>
        </w:rPr>
        <w:t xml:space="preserve">, </w:t>
      </w:r>
      <w:r w:rsidR="005E4C03" w:rsidRPr="005E4C03">
        <w:rPr>
          <w:rFonts w:asciiTheme="minorHAnsi" w:eastAsia="Arial" w:hAnsiTheme="minorHAnsi" w:cstheme="minorHAnsi"/>
        </w:rPr>
        <w:t xml:space="preserve">conforme as especificações e condições constantes </w:t>
      </w:r>
      <w:r w:rsidR="005E4C03">
        <w:rPr>
          <w:rFonts w:asciiTheme="minorHAnsi" w:eastAsia="Arial" w:hAnsiTheme="minorHAnsi" w:cstheme="minorHAnsi"/>
        </w:rPr>
        <w:t xml:space="preserve">no Termo de Referência </w:t>
      </w:r>
      <w:r w:rsidR="00ED27A3" w:rsidRPr="00ED27A3">
        <w:rPr>
          <w:rFonts w:asciiTheme="minorHAnsi" w:eastAsia="Arial" w:hAnsiTheme="minorHAnsi" w:cstheme="minorHAnsi"/>
        </w:rPr>
        <w:t>- Anexo I do edital</w:t>
      </w:r>
      <w:r w:rsidR="00FF17FE" w:rsidRPr="00ED27A3">
        <w:rPr>
          <w:rFonts w:asciiTheme="minorHAnsi" w:eastAsia="Arial" w:hAnsiTheme="minorHAnsi" w:cstheme="minorHAnsi"/>
        </w:rPr>
        <w:t>.</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1CC182FF"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00771A27" w:rsidRPr="00771A27">
        <w:rPr>
          <w:rFonts w:asciiTheme="minorHAnsi" w:hAnsiTheme="minorHAnsi" w:cstheme="minorHAnsi"/>
        </w:rPr>
        <w:t>A prestação de serviço</w:t>
      </w:r>
      <w:r w:rsidRPr="00080197">
        <w:rPr>
          <w:rFonts w:asciiTheme="minorHAnsi" w:hAnsiTheme="minorHAnsi" w:cstheme="minorHAnsi"/>
        </w:rPr>
        <w:t>, objeto do registro de preços, poder</w:t>
      </w:r>
      <w:r w:rsidR="00771A27">
        <w:rPr>
          <w:rFonts w:asciiTheme="minorHAnsi" w:hAnsiTheme="minorHAnsi" w:cstheme="minorHAnsi"/>
        </w:rPr>
        <w:t>á</w:t>
      </w:r>
      <w:r w:rsidRPr="00080197">
        <w:rPr>
          <w:rFonts w:asciiTheme="minorHAnsi" w:hAnsiTheme="minorHAnsi" w:cstheme="minorHAnsi"/>
        </w:rPr>
        <w:t xml:space="preserve"> ser </w:t>
      </w:r>
      <w:r w:rsidR="00771A27">
        <w:rPr>
          <w:rFonts w:asciiTheme="minorHAnsi" w:hAnsiTheme="minorHAnsi" w:cstheme="minorHAnsi"/>
        </w:rPr>
        <w:t>contratada</w:t>
      </w:r>
      <w:r w:rsidRPr="00080197">
        <w:rPr>
          <w:rFonts w:asciiTheme="minorHAnsi" w:hAnsiTheme="minorHAnsi" w:cstheme="minorHAnsi"/>
        </w:rPr>
        <w:t xml:space="preserve">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lastRenderedPageBreak/>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049325C3" w:rsidR="007B43A4" w:rsidRDefault="004C38B1"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Podem</w:t>
      </w:r>
      <w:proofErr w:type="gramEnd"/>
      <w:r w:rsidR="00CE3C7A" w:rsidRPr="00080197">
        <w:rPr>
          <w:rFonts w:asciiTheme="minorHAnsi" w:hAnsiTheme="minorHAnsi" w:cstheme="minorHAnsi"/>
          <w:color w:val="231F20"/>
        </w:rPr>
        <w:t xml:space="preserve">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 xml:space="preserve">desde que atendido o </w:t>
      </w:r>
      <w:r w:rsidR="00002E91" w:rsidRPr="003F07BF">
        <w:rPr>
          <w:rFonts w:asciiTheme="minorHAnsi" w:hAnsiTheme="minorHAnsi" w:cstheme="minorHAnsi"/>
        </w:rPr>
        <w:t xml:space="preserve">item 22 </w:t>
      </w:r>
      <w:r w:rsidR="00002E91" w:rsidRPr="00080197">
        <w:rPr>
          <w:rFonts w:asciiTheme="minorHAnsi" w:hAnsiTheme="minorHAnsi" w:cstheme="minorHAnsi"/>
          <w:color w:val="231F20"/>
        </w:rPr>
        <w:t>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406277B7" w:rsidR="00521E29" w:rsidRPr="003F07BF"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w:t>
      </w:r>
      <w:r w:rsidR="00167496">
        <w:rPr>
          <w:rFonts w:asciiTheme="minorHAnsi" w:hAnsiTheme="minorHAnsi" w:cstheme="minorHAnsi"/>
        </w:rPr>
        <w:t xml:space="preserve">da prestação de serviço de locação </w:t>
      </w:r>
      <w:r w:rsidRPr="00080197">
        <w:rPr>
          <w:rFonts w:asciiTheme="minorHAnsi" w:hAnsiTheme="minorHAnsi" w:cstheme="minorHAnsi"/>
        </w:rPr>
        <w:t xml:space="preserve">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3F07BF">
        <w:rPr>
          <w:rFonts w:asciiTheme="minorHAnsi" w:eastAsia="Arial" w:hAnsiTheme="minorHAnsi" w:cstheme="minorHAnsi"/>
        </w:rPr>
        <w:t xml:space="preserve">aproximadamente </w:t>
      </w:r>
      <w:r w:rsidR="005E4C03">
        <w:rPr>
          <w:rFonts w:asciiTheme="minorHAnsi" w:eastAsia="Arial" w:hAnsiTheme="minorHAnsi" w:cstheme="minorHAnsi"/>
        </w:rPr>
        <w:t>248</w:t>
      </w:r>
      <w:r w:rsidR="000D3223" w:rsidRPr="003F07BF">
        <w:rPr>
          <w:rFonts w:asciiTheme="minorHAnsi" w:eastAsia="Arial" w:hAnsiTheme="minorHAnsi" w:cstheme="minorHAnsi"/>
        </w:rPr>
        <w:t xml:space="preserve"> </w:t>
      </w:r>
      <w:r w:rsidR="005E4C03">
        <w:rPr>
          <w:rFonts w:asciiTheme="minorHAnsi" w:eastAsia="Arial" w:hAnsiTheme="minorHAnsi" w:cstheme="minorHAnsi"/>
        </w:rPr>
        <w:t>assinaturas</w:t>
      </w:r>
      <w:r w:rsidR="000D3223" w:rsidRPr="003F07BF">
        <w:rPr>
          <w:rFonts w:asciiTheme="minorHAnsi" w:eastAsia="Arial" w:hAnsiTheme="minorHAnsi" w:cstheme="minorHAnsi"/>
        </w:rPr>
        <w:t>.</w:t>
      </w:r>
    </w:p>
    <w:p w14:paraId="27F1EFA7" w14:textId="0DD2634A"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Pr="00080197">
        <w:rPr>
          <w:rFonts w:asciiTheme="minorHAnsi" w:hAnsiTheme="minorHAnsi" w:cstheme="minorHAnsi"/>
        </w:rPr>
        <w:t xml:space="preserve">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2A2F3F7D"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de locação</w:t>
      </w:r>
      <w:r w:rsidR="00167496" w:rsidRPr="00167496">
        <w:rPr>
          <w:rFonts w:asciiTheme="minorHAnsi" w:hAnsiTheme="minorHAnsi" w:cstheme="minorHAnsi"/>
        </w:rPr>
        <w:t xml:space="preserve"> </w:t>
      </w:r>
      <w:r w:rsidR="002336A0" w:rsidRPr="00080197">
        <w:rPr>
          <w:rFonts w:asciiTheme="minorHAnsi" w:hAnsiTheme="minorHAnsi" w:cstheme="minorHAnsi"/>
        </w:rPr>
        <w:t xml:space="preserve">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xml:space="preserve">, serão necessariamente </w:t>
      </w:r>
      <w:r w:rsidR="00167496">
        <w:rPr>
          <w:rFonts w:asciiTheme="minorHAnsi" w:hAnsiTheme="minorHAnsi" w:cstheme="minorHAnsi"/>
        </w:rPr>
        <w:t>contratadas</w:t>
      </w:r>
      <w:r w:rsidR="002336A0" w:rsidRPr="00080197">
        <w:rPr>
          <w:rFonts w:asciiTheme="minorHAnsi" w:hAnsiTheme="minorHAnsi" w:cstheme="minorHAnsi"/>
        </w:rPr>
        <w:t>,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3F07BF">
        <w:rPr>
          <w:rFonts w:asciiTheme="minorHAnsi" w:eastAsia="Arial" w:hAnsiTheme="minorHAnsi" w:cstheme="minorHAnsi"/>
        </w:rPr>
        <w:t>500</w:t>
      </w:r>
      <w:r w:rsidR="00B777C1" w:rsidRPr="00167496">
        <w:rPr>
          <w:rFonts w:asciiTheme="minorHAnsi" w:eastAsia="Arial" w:hAnsiTheme="minorHAnsi" w:cstheme="minorHAnsi"/>
          <w:color w:val="FF0000"/>
        </w:rPr>
        <w:t xml:space="preserve"> </w:t>
      </w:r>
      <w:r w:rsidR="00B777C1" w:rsidRPr="003F07BF">
        <w:rPr>
          <w:rFonts w:asciiTheme="minorHAnsi" w:eastAsia="Arial" w:hAnsiTheme="minorHAnsi" w:cstheme="minorHAnsi"/>
        </w:rPr>
        <w:t>unidades.</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7295AB98" w:rsidR="00C60A48" w:rsidRDefault="004C38B1"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w:t>
      </w:r>
      <w:r w:rsidR="00167496">
        <w:rPr>
          <w:rFonts w:asciiTheme="minorHAnsi" w:hAnsiTheme="minorHAnsi" w:cstheme="minorHAnsi"/>
          <w:color w:val="231F20"/>
        </w:rPr>
        <w:t>s</w:t>
      </w:r>
      <w:proofErr w:type="gramEnd"/>
      <w:r w:rsidR="00C60A48" w:rsidRPr="00080197">
        <w:rPr>
          <w:rFonts w:asciiTheme="minorHAnsi" w:hAnsiTheme="minorHAnsi" w:cstheme="minorHAnsi"/>
          <w:color w:val="231F20"/>
        </w:rPr>
        <w:t xml:space="preserve"> loca</w:t>
      </w:r>
      <w:r w:rsidR="00167496">
        <w:rPr>
          <w:rFonts w:asciiTheme="minorHAnsi" w:hAnsiTheme="minorHAnsi" w:cstheme="minorHAnsi"/>
          <w:color w:val="231F20"/>
        </w:rPr>
        <w:t>is</w:t>
      </w:r>
      <w:r w:rsidR="00C60A48" w:rsidRPr="00080197">
        <w:rPr>
          <w:rFonts w:asciiTheme="minorHAnsi" w:hAnsiTheme="minorHAnsi" w:cstheme="minorHAnsi"/>
          <w:color w:val="231F20"/>
        </w:rPr>
        <w:t xml:space="preserve"> d</w:t>
      </w:r>
      <w:r w:rsidR="00167496">
        <w:rPr>
          <w:rFonts w:asciiTheme="minorHAnsi" w:hAnsiTheme="minorHAnsi" w:cstheme="minorHAnsi"/>
          <w:color w:val="231F20"/>
        </w:rPr>
        <w:t>a prestação de serviço</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72E4EA04" w14:textId="77777777" w:rsidR="00167496" w:rsidRPr="00080197" w:rsidRDefault="00167496" w:rsidP="002703BD">
      <w:pPr>
        <w:autoSpaceDE w:val="0"/>
        <w:autoSpaceDN w:val="0"/>
        <w:adjustRightInd w:val="0"/>
        <w:spacing w:line="360" w:lineRule="auto"/>
        <w:jc w:val="both"/>
        <w:rPr>
          <w:rFonts w:asciiTheme="minorHAnsi" w:hAnsiTheme="minorHAnsi" w:cstheme="minorHAnsi"/>
          <w:color w:val="231F20"/>
        </w:rPr>
      </w:pPr>
    </w:p>
    <w:p w14:paraId="2A7526C5" w14:textId="748F56BE" w:rsidR="00366482" w:rsidRDefault="004C38B1"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w:t>
      </w:r>
      <w:proofErr w:type="gramEnd"/>
      <w:r w:rsidR="00366482" w:rsidRPr="00080197">
        <w:rPr>
          <w:rFonts w:asciiTheme="minorHAnsi" w:hAnsiTheme="minorHAnsi" w:cstheme="minorHAnsi"/>
        </w:rPr>
        <w:t xml:space="preserve"> ao licitante consultar com antecedência os seus </w:t>
      </w:r>
      <w:r w:rsidR="00366482" w:rsidRPr="009D1071">
        <w:rPr>
          <w:rFonts w:asciiTheme="minorHAnsi" w:hAnsiTheme="minorHAnsi" w:cstheme="minorHAnsi"/>
        </w:rPr>
        <w:t xml:space="preserve">fornecedores </w:t>
      </w:r>
      <w:r w:rsidR="00366482" w:rsidRPr="00080197">
        <w:rPr>
          <w:rFonts w:asciiTheme="minorHAnsi" w:hAnsiTheme="minorHAnsi" w:cstheme="minorHAnsi"/>
        </w:rPr>
        <w:t>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w:t>
      </w:r>
      <w:r w:rsidR="00835CD1">
        <w:rPr>
          <w:rFonts w:asciiTheme="minorHAnsi" w:hAnsiTheme="minorHAnsi" w:cstheme="minorHAnsi"/>
        </w:rPr>
        <w:t>prestação de serviço</w:t>
      </w:r>
      <w:r w:rsidR="00366482" w:rsidRPr="00080197">
        <w:rPr>
          <w:rFonts w:asciiTheme="minorHAnsi" w:hAnsiTheme="minorHAnsi" w:cstheme="minorHAnsi"/>
        </w:rPr>
        <w:t>,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w:t>
      </w:r>
      <w:proofErr w:type="gramEnd"/>
      <w:r w:rsidRPr="00080197">
        <w:rPr>
          <w:rFonts w:asciiTheme="minorHAnsi" w:hAnsiTheme="minorHAnsi" w:cstheme="minorHAnsi"/>
          <w:color w:val="231F20"/>
        </w:rPr>
        <w:t xml:space="preserve">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3EBF9A0E" w14:textId="53AF5837" w:rsidR="00A51E17" w:rsidRPr="00080197" w:rsidRDefault="00A51E17" w:rsidP="00A51E17">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2.8</w:t>
      </w:r>
      <w:r w:rsidRPr="00080197">
        <w:rPr>
          <w:rFonts w:asciiTheme="minorHAnsi" w:hAnsiTheme="minorHAnsi" w:cstheme="minorHAnsi"/>
        </w:rPr>
        <w:tab/>
        <w:t>As</w:t>
      </w:r>
      <w:proofErr w:type="gramEnd"/>
      <w:r w:rsidRPr="00080197">
        <w:rPr>
          <w:rFonts w:asciiTheme="minorHAnsi" w:hAnsiTheme="minorHAnsi" w:cstheme="minorHAnsi"/>
        </w:rPr>
        <w:t xml:space="preserve">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r w:rsidR="00FA5D31"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As</w:t>
      </w:r>
      <w:proofErr w:type="gramEnd"/>
      <w:r w:rsidR="006B5D81" w:rsidRPr="00080197">
        <w:rPr>
          <w:rFonts w:asciiTheme="minorHAnsi" w:eastAsia="Arial" w:hAnsiTheme="minorHAnsi" w:cstheme="minorHAnsi"/>
        </w:rPr>
        <w:t xml:space="preserve">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461110AA" w:rsidR="00B517AC" w:rsidRDefault="00B517AC" w:rsidP="002703BD">
      <w:pPr>
        <w:spacing w:line="360" w:lineRule="auto"/>
        <w:jc w:val="both"/>
        <w:rPr>
          <w:rFonts w:asciiTheme="minorHAnsi" w:hAnsiTheme="minorHAnsi" w:cstheme="minorHAnsi"/>
        </w:rPr>
      </w:pPr>
      <w:r w:rsidRPr="009206F4">
        <w:rPr>
          <w:rFonts w:asciiTheme="minorHAnsi" w:eastAsia="Arial" w:hAnsiTheme="minorHAnsi" w:cstheme="minorHAnsi"/>
          <w:b/>
        </w:rPr>
        <w:t>3.3</w:t>
      </w:r>
      <w:r w:rsidR="00057085" w:rsidRPr="009206F4">
        <w:rPr>
          <w:rFonts w:asciiTheme="minorHAnsi" w:eastAsia="Arial" w:hAnsiTheme="minorHAnsi" w:cstheme="minorHAnsi"/>
        </w:rPr>
        <w:t xml:space="preserve"> </w:t>
      </w:r>
      <w:r w:rsidR="00835CD1" w:rsidRPr="009206F4">
        <w:rPr>
          <w:rFonts w:asciiTheme="minorHAnsi" w:eastAsia="Arial" w:hAnsiTheme="minorHAnsi" w:cstheme="minorHAnsi"/>
        </w:rPr>
        <w:t>O início da prestação d</w:t>
      </w:r>
      <w:r w:rsidR="009206F4" w:rsidRPr="009206F4">
        <w:rPr>
          <w:rFonts w:asciiTheme="minorHAnsi" w:eastAsia="Arial" w:hAnsiTheme="minorHAnsi" w:cstheme="minorHAnsi"/>
        </w:rPr>
        <w:t>o</w:t>
      </w:r>
      <w:r w:rsidR="00835CD1" w:rsidRPr="009206F4">
        <w:rPr>
          <w:rFonts w:asciiTheme="minorHAnsi" w:eastAsia="Arial" w:hAnsiTheme="minorHAnsi" w:cstheme="minorHAnsi"/>
        </w:rPr>
        <w:t xml:space="preserve"> serviço </w:t>
      </w:r>
      <w:r w:rsidRPr="009206F4">
        <w:rPr>
          <w:rFonts w:asciiTheme="minorHAnsi" w:hAnsiTheme="minorHAnsi" w:cstheme="minorHAnsi"/>
        </w:rPr>
        <w:t>deverá ser realizad</w:t>
      </w:r>
      <w:r w:rsidR="009206F4" w:rsidRPr="009206F4">
        <w:rPr>
          <w:rFonts w:asciiTheme="minorHAnsi" w:hAnsiTheme="minorHAnsi" w:cstheme="minorHAnsi"/>
        </w:rPr>
        <w:t>o</w:t>
      </w:r>
      <w:r w:rsidRPr="009206F4">
        <w:rPr>
          <w:rFonts w:asciiTheme="minorHAnsi" w:hAnsiTheme="minorHAnsi" w:cstheme="minorHAnsi"/>
        </w:rPr>
        <w:t xml:space="preserve"> no prazo de </w:t>
      </w:r>
      <w:r w:rsidR="00ED27A3" w:rsidRPr="009206F4">
        <w:rPr>
          <w:rFonts w:asciiTheme="minorHAnsi" w:hAnsiTheme="minorHAnsi" w:cstheme="minorHAnsi"/>
        </w:rPr>
        <w:t>30</w:t>
      </w:r>
      <w:r w:rsidRPr="009206F4">
        <w:rPr>
          <w:rFonts w:asciiTheme="minorHAnsi" w:hAnsiTheme="minorHAnsi" w:cstheme="minorHAnsi"/>
        </w:rPr>
        <w:t xml:space="preserve"> (</w:t>
      </w:r>
      <w:r w:rsidR="00ED27A3" w:rsidRPr="009206F4">
        <w:rPr>
          <w:rFonts w:asciiTheme="minorHAnsi" w:hAnsiTheme="minorHAnsi" w:cstheme="minorHAnsi"/>
        </w:rPr>
        <w:t>trinta</w:t>
      </w:r>
      <w:r w:rsidRPr="009206F4">
        <w:rPr>
          <w:rFonts w:asciiTheme="minorHAnsi" w:hAnsiTheme="minorHAnsi" w:cstheme="minorHAnsi"/>
        </w:rPr>
        <w:t xml:space="preserve">) dias consecutivos, a contar da </w:t>
      </w:r>
      <w:r w:rsidR="00ED27A3" w:rsidRPr="009206F4">
        <w:rPr>
          <w:rFonts w:asciiTheme="minorHAnsi" w:hAnsiTheme="minorHAnsi" w:cstheme="minorHAnsi"/>
        </w:rPr>
        <w:t>entrega da Ordem de Início.</w:t>
      </w:r>
    </w:p>
    <w:p w14:paraId="17B9326F" w14:textId="36D09CA6" w:rsidR="00F8007A" w:rsidRDefault="00F8007A" w:rsidP="002703BD">
      <w:pPr>
        <w:spacing w:line="360" w:lineRule="auto"/>
        <w:jc w:val="both"/>
        <w:rPr>
          <w:rFonts w:asciiTheme="minorHAnsi" w:hAnsiTheme="minorHAnsi" w:cstheme="minorHAnsi"/>
        </w:rPr>
      </w:pPr>
    </w:p>
    <w:p w14:paraId="7C165B5A" w14:textId="7E85E791" w:rsidR="00F8007A" w:rsidRPr="009206F4" w:rsidRDefault="00F8007A" w:rsidP="002703BD">
      <w:pPr>
        <w:spacing w:line="360" w:lineRule="auto"/>
        <w:jc w:val="both"/>
        <w:rPr>
          <w:rFonts w:asciiTheme="minorHAnsi" w:hAnsiTheme="minorHAnsi" w:cstheme="minorHAnsi"/>
        </w:rPr>
      </w:pPr>
      <w:proofErr w:type="gramStart"/>
      <w:r>
        <w:rPr>
          <w:rFonts w:asciiTheme="minorHAnsi" w:hAnsiTheme="minorHAnsi" w:cstheme="minorHAnsi"/>
        </w:rPr>
        <w:t>3.4 Os</w:t>
      </w:r>
      <w:proofErr w:type="gramEnd"/>
      <w:r>
        <w:rPr>
          <w:rFonts w:asciiTheme="minorHAnsi" w:hAnsiTheme="minorHAnsi" w:cstheme="minorHAnsi"/>
        </w:rPr>
        <w:t xml:space="preserve"> contratos resultantes do SRP terão sua vigência conforme as disposições contidas no instrumento convocatório e respectivos contratos decorrentes, obedecido o disposto no art. 57 da Lei nº 8.666/93. </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5961F099" w14:textId="77777777" w:rsidR="00A802D3" w:rsidRDefault="00A802D3" w:rsidP="002703BD">
      <w:pPr>
        <w:spacing w:line="360" w:lineRule="auto"/>
        <w:jc w:val="both"/>
        <w:rPr>
          <w:rFonts w:asciiTheme="minorHAnsi" w:eastAsia="Arial" w:hAnsiTheme="minorHAnsi" w:cstheme="minorHAnsi"/>
          <w:b/>
        </w:rPr>
      </w:pPr>
    </w:p>
    <w:p w14:paraId="7B880491" w14:textId="027EE69E"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1D580D13" w:rsidR="004B6AC1" w:rsidRDefault="004B6AC1" w:rsidP="002703BD">
      <w:pPr>
        <w:spacing w:line="360" w:lineRule="auto"/>
        <w:jc w:val="both"/>
        <w:rPr>
          <w:rFonts w:asciiTheme="minorHAnsi" w:eastAsia="Arial" w:hAnsiTheme="minorHAnsi" w:cstheme="minorHAnsi"/>
        </w:rPr>
      </w:pPr>
    </w:p>
    <w:p w14:paraId="55FA4886" w14:textId="7DBD267A" w:rsidR="00A802D3" w:rsidRDefault="00A802D3" w:rsidP="002703BD">
      <w:pPr>
        <w:spacing w:line="360" w:lineRule="auto"/>
        <w:jc w:val="both"/>
        <w:rPr>
          <w:rFonts w:asciiTheme="minorHAnsi" w:eastAsia="Arial" w:hAnsiTheme="minorHAnsi" w:cstheme="minorHAnsi"/>
        </w:rPr>
      </w:pPr>
    </w:p>
    <w:p w14:paraId="5C7A0271" w14:textId="4FBC8716" w:rsidR="00A802D3" w:rsidRDefault="00A802D3" w:rsidP="002703BD">
      <w:pPr>
        <w:spacing w:line="360" w:lineRule="auto"/>
        <w:jc w:val="both"/>
        <w:rPr>
          <w:rFonts w:asciiTheme="minorHAnsi" w:eastAsia="Arial" w:hAnsiTheme="minorHAnsi" w:cstheme="minorHAnsi"/>
        </w:rPr>
      </w:pPr>
    </w:p>
    <w:p w14:paraId="0E972F43" w14:textId="58FCCFC4" w:rsidR="00A802D3" w:rsidRDefault="00A802D3" w:rsidP="002703BD">
      <w:pPr>
        <w:spacing w:line="360" w:lineRule="auto"/>
        <w:jc w:val="both"/>
        <w:rPr>
          <w:rFonts w:asciiTheme="minorHAnsi" w:eastAsia="Arial" w:hAnsiTheme="minorHAnsi" w:cstheme="minorHAnsi"/>
        </w:rPr>
      </w:pPr>
    </w:p>
    <w:p w14:paraId="75BB7568" w14:textId="33940381" w:rsidR="00A802D3" w:rsidRDefault="00A802D3"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7B42FFFE"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42686634" w14:textId="68CA4A91"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6DD9B6D0"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58B3BE19"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56BB2289" w:rsidR="002836C8" w:rsidRPr="00080197" w:rsidRDefault="0001476A"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699A48C9" w14:textId="09FCDDF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5EE7305E" w14:textId="33704119"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3955F475"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7EC2FEF4" w:rsidR="002836C8" w:rsidRPr="00080197" w:rsidRDefault="0001476A"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31B1EA2E" w14:textId="56EE85A0"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1171C799" w14:textId="00DDAC72"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28BB766F"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3FAFD83E" w:rsidR="002836C8" w:rsidRPr="00080197" w:rsidRDefault="0001476A"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4F7B147C" w14:textId="356E3FD2"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FCDC851" w14:textId="2EB8E664"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44EB551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E9A7615"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2618</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2836C8" w:rsidRPr="00080197" w:rsidRDefault="002836C8">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t xml:space="preserve"> </w:t>
                                  </w:r>
                                  <w:r w:rsidRPr="00C9301C">
                                    <w:rPr>
                                      <w:rFonts w:asciiTheme="minorHAnsi" w:hAnsiTheme="minorHAnsi" w:cstheme="minorHAnsi"/>
                                      <w:color w:val="000000"/>
                                      <w:sz w:val="20"/>
                                      <w:szCs w:val="20"/>
                                    </w:rPr>
                                    <w:t>com critério de julgamento anual</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7C141C84" w:rsidR="002836C8" w:rsidRPr="00080197" w:rsidRDefault="0001476A">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02/12/2022</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7603205" w:rsidR="002836C8" w:rsidRPr="00080197" w:rsidRDefault="0001476A">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062/2022</w:t>
                                  </w:r>
                                  <w:bookmarkStart w:id="1" w:name="_GoBack"/>
                                  <w:bookmarkEnd w:id="1"/>
                                </w:p>
                              </w:tc>
                            </w:tr>
                          </w:tbl>
                          <w:p w14:paraId="505840FC" w14:textId="77777777" w:rsidR="002836C8" w:rsidRDefault="002836C8"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7B42FFFE"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02</w:t>
                            </w:r>
                          </w:p>
                        </w:tc>
                        <w:tc>
                          <w:tcPr>
                            <w:tcW w:w="850" w:type="dxa"/>
                            <w:tcBorders>
                              <w:top w:val="single" w:sz="4" w:space="0" w:color="auto"/>
                              <w:left w:val="single" w:sz="4" w:space="0" w:color="auto"/>
                              <w:bottom w:val="single" w:sz="4" w:space="0" w:color="auto"/>
                              <w:right w:val="single" w:sz="4" w:space="0" w:color="auto"/>
                            </w:tcBorders>
                          </w:tcPr>
                          <w:p w14:paraId="42686634" w14:textId="68CA4A91"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6DD9B6D0"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58B3BE19" w:rsidR="002836C8" w:rsidRPr="00080197" w:rsidRDefault="0001476A" w:rsidP="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56BB2289" w:rsidR="002836C8" w:rsidRPr="00080197" w:rsidRDefault="0001476A"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699A48C9" w14:textId="09FCDDF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5EE7305E" w14:textId="33704119"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3955F475"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7EC2FEF4" w:rsidR="002836C8" w:rsidRPr="00080197" w:rsidRDefault="0001476A"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31B1EA2E" w14:textId="56EE85A0"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1171C799" w14:textId="00DDAC72"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28BB766F"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3FAFD83E" w:rsidR="002836C8" w:rsidRPr="00080197" w:rsidRDefault="0001476A"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4F7B147C" w14:textId="356E3FD2"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FCDC851" w14:textId="2EB8E664" w:rsidR="002836C8" w:rsidRPr="00080197" w:rsidRDefault="0001476A">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44EB551C" w:rsidR="002836C8" w:rsidRPr="00080197" w:rsidRDefault="0001476A">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E9A7615"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Pr>
                                <w:rFonts w:asciiTheme="minorHAnsi" w:hAnsiTheme="minorHAnsi" w:cstheme="minorHAnsi"/>
                                <w:color w:val="000000"/>
                                <w:sz w:val="20"/>
                                <w:szCs w:val="20"/>
                              </w:rPr>
                              <w:t>2618</w:t>
                            </w:r>
                            <w:r w:rsidRPr="00080197">
                              <w:rPr>
                                <w:rFonts w:asciiTheme="minorHAnsi" w:hAnsiTheme="minorHAnsi" w:cstheme="minorHAnsi"/>
                                <w:color w:val="000000"/>
                                <w:sz w:val="20"/>
                                <w:szCs w:val="20"/>
                              </w:rPr>
                              <w:t>/202</w:t>
                            </w:r>
                            <w:r>
                              <w:rPr>
                                <w:rFonts w:asciiTheme="minorHAnsi" w:hAnsiTheme="minorHAnsi" w:cstheme="minorHAnsi"/>
                                <w:color w:val="000000"/>
                                <w:sz w:val="20"/>
                                <w:szCs w:val="20"/>
                              </w:rPr>
                              <w:t>2</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24E64F29" w:rsidR="002836C8" w:rsidRPr="00080197" w:rsidRDefault="002836C8">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r>
                              <w:t xml:space="preserve"> </w:t>
                            </w:r>
                            <w:r w:rsidRPr="00C9301C">
                              <w:rPr>
                                <w:rFonts w:asciiTheme="minorHAnsi" w:hAnsiTheme="minorHAnsi" w:cstheme="minorHAnsi"/>
                                <w:color w:val="000000"/>
                                <w:sz w:val="20"/>
                                <w:szCs w:val="20"/>
                              </w:rPr>
                              <w:t>com critério de julgamento anual</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B95DA46"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Pr>
                                <w:rFonts w:asciiTheme="minorHAnsi" w:hAnsiTheme="minorHAnsi" w:cstheme="minorHAnsi"/>
                                <w:color w:val="000000"/>
                                <w:sz w:val="20"/>
                                <w:szCs w:val="20"/>
                              </w:rPr>
                              <w:t>3</w:t>
                            </w:r>
                            <w:r w:rsidRPr="000801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três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7C141C84" w:rsidR="002836C8" w:rsidRPr="00080197" w:rsidRDefault="0001476A">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02/12/2022</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7603205" w:rsidR="002836C8" w:rsidRPr="00080197" w:rsidRDefault="0001476A">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062/2022</w:t>
                            </w:r>
                            <w:bookmarkStart w:id="2" w:name="_GoBack"/>
                            <w:bookmarkEnd w:id="2"/>
                          </w:p>
                        </w:tc>
                      </w:tr>
                    </w:tbl>
                    <w:p w14:paraId="505840FC" w14:textId="77777777" w:rsidR="002836C8" w:rsidRDefault="002836C8"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156F460" w14:textId="77777777" w:rsidR="00A802D3" w:rsidRDefault="00A802D3" w:rsidP="002703BD">
      <w:pPr>
        <w:spacing w:line="360" w:lineRule="auto"/>
        <w:jc w:val="both"/>
        <w:rPr>
          <w:rFonts w:asciiTheme="minorHAnsi" w:eastAsia="Arial" w:hAnsiTheme="minorHAnsi" w:cstheme="minorHAnsi"/>
          <w:b/>
        </w:rPr>
      </w:pPr>
    </w:p>
    <w:p w14:paraId="2A953BB2" w14:textId="65F21577" w:rsidR="00A802D3" w:rsidRDefault="005726A8"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802D3">
        <w:rPr>
          <w:rFonts w:asciiTheme="minorHAnsi" w:eastAsia="Arial" w:hAnsiTheme="minorHAnsi" w:cstheme="minorHAnsi"/>
        </w:rPr>
        <w:t xml:space="preserve">O preço total estimado pela Administração para o objeto deste pregão é de R$ </w:t>
      </w:r>
      <w:r w:rsidR="005E4C03">
        <w:rPr>
          <w:rFonts w:asciiTheme="minorHAnsi" w:eastAsia="Arial" w:hAnsiTheme="minorHAnsi" w:cstheme="minorHAnsi"/>
        </w:rPr>
        <w:t>458.802,84</w:t>
      </w:r>
      <w:r w:rsidR="00A802D3">
        <w:rPr>
          <w:rFonts w:asciiTheme="minorHAnsi" w:eastAsia="Arial" w:hAnsiTheme="minorHAnsi" w:cstheme="minorHAnsi"/>
        </w:rPr>
        <w:t xml:space="preserve"> (</w:t>
      </w:r>
      <w:r w:rsidR="005E4C03">
        <w:rPr>
          <w:rFonts w:asciiTheme="minorHAnsi" w:eastAsia="Arial" w:hAnsiTheme="minorHAnsi" w:cstheme="minorHAnsi"/>
        </w:rPr>
        <w:t xml:space="preserve">quatrocentos e cinquenta e oito </w:t>
      </w:r>
      <w:r w:rsidR="00A802D3">
        <w:rPr>
          <w:rFonts w:asciiTheme="minorHAnsi" w:eastAsia="Arial" w:hAnsiTheme="minorHAnsi" w:cstheme="minorHAnsi"/>
        </w:rPr>
        <w:t xml:space="preserve">mil </w:t>
      </w:r>
      <w:r w:rsidR="005E4C03">
        <w:rPr>
          <w:rFonts w:asciiTheme="minorHAnsi" w:eastAsia="Arial" w:hAnsiTheme="minorHAnsi" w:cstheme="minorHAnsi"/>
        </w:rPr>
        <w:t xml:space="preserve">oitocentos e dois </w:t>
      </w:r>
      <w:r w:rsidR="00A802D3">
        <w:rPr>
          <w:rFonts w:asciiTheme="minorHAnsi" w:eastAsia="Arial" w:hAnsiTheme="minorHAnsi" w:cstheme="minorHAnsi"/>
        </w:rPr>
        <w:t>reais</w:t>
      </w:r>
      <w:r w:rsidR="005E4C03">
        <w:rPr>
          <w:rFonts w:asciiTheme="minorHAnsi" w:eastAsia="Arial" w:hAnsiTheme="minorHAnsi" w:cstheme="minorHAnsi"/>
        </w:rPr>
        <w:t xml:space="preserve"> e oitenta e quatro centavos</w:t>
      </w:r>
      <w:r w:rsidR="00A802D3">
        <w:rPr>
          <w:rFonts w:asciiTheme="minorHAnsi" w:eastAsia="Arial" w:hAnsiTheme="minorHAnsi" w:cstheme="minorHAnsi"/>
        </w:rPr>
        <w:t>), conforme os valores constantes no Termo de Referência – Anexo I deste Edital.</w:t>
      </w:r>
    </w:p>
    <w:p w14:paraId="76CC8B06" w14:textId="79CCCC0A" w:rsidR="00A802D3" w:rsidRDefault="00A802D3" w:rsidP="002703BD">
      <w:pPr>
        <w:spacing w:line="360" w:lineRule="auto"/>
        <w:jc w:val="both"/>
        <w:rPr>
          <w:rFonts w:asciiTheme="minorHAnsi" w:eastAsia="Arial" w:hAnsiTheme="minorHAnsi" w:cstheme="minorHAnsi"/>
        </w:rPr>
      </w:pPr>
    </w:p>
    <w:p w14:paraId="40BC8655" w14:textId="29A5AD2C" w:rsid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5.2</w:t>
      </w:r>
      <w:r>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Default="00A802D3" w:rsidP="002703BD">
      <w:pPr>
        <w:spacing w:line="360" w:lineRule="auto"/>
        <w:jc w:val="both"/>
        <w:rPr>
          <w:rFonts w:asciiTheme="minorHAnsi" w:eastAsia="Arial" w:hAnsiTheme="minorHAnsi" w:cstheme="minorHAnsi"/>
        </w:rPr>
      </w:pPr>
    </w:p>
    <w:p w14:paraId="66EBCC58" w14:textId="29878ABF" w:rsidR="00AA4921" w:rsidRPr="00A802D3" w:rsidRDefault="00A802D3" w:rsidP="002703BD">
      <w:pPr>
        <w:spacing w:line="360" w:lineRule="auto"/>
        <w:jc w:val="both"/>
        <w:rPr>
          <w:rFonts w:asciiTheme="minorHAnsi" w:eastAsia="Arial" w:hAnsiTheme="minorHAnsi" w:cstheme="minorHAnsi"/>
        </w:rPr>
      </w:pPr>
      <w:proofErr w:type="gramStart"/>
      <w:r w:rsidRPr="00A802D3">
        <w:rPr>
          <w:rFonts w:asciiTheme="minorHAnsi" w:eastAsia="Arial" w:hAnsiTheme="minorHAnsi" w:cstheme="minorHAnsi"/>
          <w:b/>
        </w:rPr>
        <w:t>5.3</w:t>
      </w:r>
      <w:r>
        <w:rPr>
          <w:rFonts w:asciiTheme="minorHAnsi" w:eastAsia="Arial" w:hAnsiTheme="minorHAnsi" w:cstheme="minorHAnsi"/>
        </w:rPr>
        <w:t xml:space="preserve"> Os</w:t>
      </w:r>
      <w:proofErr w:type="gramEnd"/>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655A9730"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w:t>
      </w:r>
      <w:r w:rsidR="007446CB" w:rsidRPr="007446CB">
        <w:t xml:space="preserve"> </w:t>
      </w:r>
      <w:r w:rsidR="007446CB" w:rsidRPr="007446CB">
        <w:rPr>
          <w:rFonts w:asciiTheme="minorHAnsi" w:eastAsia="Arial" w:hAnsiTheme="minorHAnsi" w:cstheme="minorHAnsi"/>
          <w:b/>
        </w:rPr>
        <w:t>COM CRITÉRIO DE JULGAMENTO ANUAL</w:t>
      </w:r>
      <w:r w:rsidR="007446CB">
        <w:rPr>
          <w:rFonts w:asciiTheme="minorHAnsi" w:eastAsia="Arial" w:hAnsiTheme="minorHAnsi" w:cstheme="minorHAnsi"/>
          <w:b/>
        </w:rPr>
        <w:t>.</w:t>
      </w:r>
    </w:p>
    <w:p w14:paraId="73EA67C6" w14:textId="77777777" w:rsidR="008D714C" w:rsidRPr="00080197" w:rsidRDefault="008D714C" w:rsidP="002703BD">
      <w:pPr>
        <w:spacing w:line="360" w:lineRule="auto"/>
        <w:jc w:val="both"/>
        <w:rPr>
          <w:rFonts w:asciiTheme="minorHAnsi" w:hAnsiTheme="minorHAnsi" w:cstheme="minorHAnsi"/>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proofErr w:type="gramStart"/>
      <w:r w:rsidRPr="00080197">
        <w:rPr>
          <w:rFonts w:asciiTheme="minorHAnsi" w:hAnsiTheme="minorHAnsi" w:cstheme="minorHAnsi"/>
          <w:b/>
          <w:bCs/>
        </w:rPr>
        <w:t>7.1</w:t>
      </w:r>
      <w:r w:rsidRPr="00080197">
        <w:rPr>
          <w:rFonts w:asciiTheme="minorHAnsi" w:hAnsiTheme="minorHAnsi" w:cstheme="minorHAnsi"/>
        </w:rPr>
        <w:tab/>
        <w:t>Poderão</w:t>
      </w:r>
      <w:proofErr w:type="gramEnd"/>
      <w:r w:rsidRPr="00080197">
        <w:rPr>
          <w:rFonts w:asciiTheme="minorHAnsi" w:hAnsiTheme="minorHAnsi" w:cstheme="minorHAnsi"/>
        </w:rPr>
        <w:t xml:space="preserve">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proofErr w:type="gramStart"/>
      <w:r w:rsidRPr="00080197">
        <w:rPr>
          <w:rFonts w:asciiTheme="minorHAnsi" w:hAnsiTheme="minorHAnsi" w:cstheme="minorHAnsi"/>
          <w:b/>
        </w:rPr>
        <w:t xml:space="preserve">7.2 </w:t>
      </w:r>
      <w:r w:rsidRPr="00080197">
        <w:rPr>
          <w:rFonts w:asciiTheme="minorHAnsi" w:hAnsiTheme="minorHAnsi" w:cstheme="minorHAnsi"/>
        </w:rPr>
        <w:t>Não</w:t>
      </w:r>
      <w:proofErr w:type="gramEnd"/>
      <w:r w:rsidRPr="00080197">
        <w:rPr>
          <w:rFonts w:asciiTheme="minorHAnsi" w:hAnsiTheme="minorHAnsi" w:cstheme="minorHAnsi"/>
        </w:rPr>
        <w:t xml:space="preserve">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w:t>
      </w:r>
      <w:proofErr w:type="gramEnd"/>
      <w:r w:rsidR="0042365E" w:rsidRPr="00080197">
        <w:rPr>
          <w:rFonts w:asciiTheme="minorHAnsi" w:eastAsia="Arial" w:hAnsiTheme="minorHAnsi" w:cstheme="minorHAnsi"/>
        </w:rPr>
        <w:t xml:space="preserve">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374C3806"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 xml:space="preserve">Não será permitida a participação na licitação das pessoas físicas e jurídicas arroladas no artigo 9º da Lei </w:t>
      </w:r>
      <w:proofErr w:type="gramStart"/>
      <w:r w:rsidR="0042365E" w:rsidRPr="00080197">
        <w:rPr>
          <w:rFonts w:asciiTheme="minorHAnsi" w:eastAsia="Arial" w:hAnsiTheme="minorHAnsi" w:cstheme="minorHAnsi"/>
        </w:rPr>
        <w:t>n.º</w:t>
      </w:r>
      <w:proofErr w:type="gramEnd"/>
      <w:r w:rsidR="0042365E" w:rsidRPr="00080197">
        <w:rPr>
          <w:rFonts w:asciiTheme="minorHAnsi" w:eastAsia="Arial" w:hAnsiTheme="minorHAnsi" w:cstheme="minorHAnsi"/>
        </w:rPr>
        <w:t xml:space="preserve"> 8.666/93.</w:t>
      </w:r>
    </w:p>
    <w:p w14:paraId="020E05BE" w14:textId="6EFEE90B" w:rsidR="00963624" w:rsidRDefault="00963624" w:rsidP="002703BD">
      <w:pPr>
        <w:tabs>
          <w:tab w:val="left" w:pos="374"/>
        </w:tabs>
        <w:spacing w:line="360" w:lineRule="auto"/>
        <w:jc w:val="both"/>
        <w:rPr>
          <w:rFonts w:asciiTheme="minorHAnsi" w:eastAsia="Arial" w:hAnsiTheme="minorHAnsi" w:cstheme="minorHAnsi"/>
        </w:rPr>
      </w:pPr>
    </w:p>
    <w:p w14:paraId="443F2C7B" w14:textId="26465BF9" w:rsidR="00963624" w:rsidRDefault="00963624" w:rsidP="002703BD">
      <w:pPr>
        <w:tabs>
          <w:tab w:val="left" w:pos="374"/>
        </w:tabs>
        <w:spacing w:line="360" w:lineRule="auto"/>
        <w:jc w:val="both"/>
        <w:rPr>
          <w:rFonts w:asciiTheme="minorHAnsi" w:eastAsia="Arial" w:hAnsiTheme="minorHAnsi" w:cstheme="minorHAnsi"/>
        </w:rPr>
      </w:pPr>
      <w:proofErr w:type="gramStart"/>
      <w:r w:rsidRPr="00963624">
        <w:rPr>
          <w:rFonts w:asciiTheme="minorHAnsi" w:eastAsia="Arial" w:hAnsiTheme="minorHAnsi" w:cstheme="minorHAnsi"/>
          <w:b/>
        </w:rPr>
        <w:t>7.5</w:t>
      </w:r>
      <w:r>
        <w:rPr>
          <w:rFonts w:asciiTheme="minorHAnsi" w:eastAsia="Arial" w:hAnsiTheme="minorHAnsi" w:cstheme="minorHAnsi"/>
        </w:rPr>
        <w:t xml:space="preserve"> Não</w:t>
      </w:r>
      <w:proofErr w:type="gramEnd"/>
      <w:r>
        <w:rPr>
          <w:rFonts w:asciiTheme="minorHAnsi" w:eastAsia="Arial" w:hAnsiTheme="minorHAnsi" w:cstheme="minorHAnsi"/>
        </w:rPr>
        <w:t xml:space="preserve"> será permitida a participação na licitação de Consórcios e nem de Cooperativas.</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4D81DDC1"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49400962"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proofErr w:type="gramStart"/>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Em</w:t>
      </w:r>
      <w:proofErr w:type="gramEnd"/>
      <w:r w:rsidR="0042365E" w:rsidRPr="00080197">
        <w:rPr>
          <w:rFonts w:asciiTheme="minorHAnsi" w:eastAsia="Arial" w:hAnsiTheme="minorHAnsi" w:cstheme="minorHAnsi"/>
        </w:rPr>
        <w:t xml:space="preserve">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0C57CB9B"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7</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3" w:name="_Hlk81298702"/>
      <w:r w:rsidR="00DC2914" w:rsidRPr="00080197">
        <w:rPr>
          <w:rFonts w:asciiTheme="minorHAnsi" w:eastAsia="Arial" w:hAnsiTheme="minorHAnsi" w:cstheme="minorHAnsi"/>
        </w:rPr>
        <w:t>COMPRA</w:t>
      </w:r>
      <w:bookmarkEnd w:id="3"/>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4" w:name="page9"/>
      <w:bookmarkEnd w:id="4"/>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Somente</w:t>
      </w:r>
      <w:proofErr w:type="gramEnd"/>
      <w:r w:rsidR="0042365E" w:rsidRPr="00080197">
        <w:rPr>
          <w:rFonts w:asciiTheme="minorHAnsi" w:eastAsia="Arial" w:hAnsiTheme="minorHAnsi" w:cstheme="minorHAnsi"/>
        </w:rPr>
        <w:t xml:space="preserv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5" w:name="_Hlk81298763"/>
      <w:r w:rsidR="005733C7" w:rsidRPr="00080197">
        <w:rPr>
          <w:rFonts w:asciiTheme="minorHAnsi" w:eastAsia="Arial" w:hAnsiTheme="minorHAnsi" w:cstheme="minorHAnsi"/>
        </w:rPr>
        <w:t>COMPRASNET</w:t>
      </w:r>
      <w:bookmarkEnd w:id="5"/>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D89568F" w:rsidR="0042365E"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080197" w:rsidRDefault="007C3E4C" w:rsidP="002703BD">
      <w:pPr>
        <w:tabs>
          <w:tab w:val="left" w:pos="394"/>
        </w:tabs>
        <w:spacing w:line="360" w:lineRule="auto"/>
        <w:jc w:val="both"/>
        <w:rPr>
          <w:rFonts w:asciiTheme="minorHAnsi" w:eastAsia="Arial" w:hAnsiTheme="minorHAnsi" w:cstheme="minorHAnsi"/>
        </w:rPr>
      </w:pP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6" w:name="_Hlk81298837"/>
      <w:r w:rsidR="005733C7" w:rsidRPr="00080197">
        <w:rPr>
          <w:rFonts w:asciiTheme="minorHAnsi" w:eastAsia="Arial" w:hAnsiTheme="minorHAnsi" w:cstheme="minorHAnsi"/>
        </w:rPr>
        <w:t>COMPRASNET</w:t>
      </w:r>
      <w:bookmarkEnd w:id="6"/>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9.1</w:t>
      </w:r>
      <w:r w:rsidRPr="00080197">
        <w:rPr>
          <w:rFonts w:asciiTheme="minorHAnsi" w:eastAsia="Arial" w:hAnsiTheme="minorHAnsi" w:cstheme="minorHAnsi"/>
        </w:rPr>
        <w:t xml:space="preserve"> Observado</w:t>
      </w:r>
      <w:proofErr w:type="gramEnd"/>
      <w:r w:rsidRPr="00080197">
        <w:rPr>
          <w:rFonts w:asciiTheme="minorHAnsi" w:eastAsia="Arial" w:hAnsiTheme="minorHAnsi" w:cstheme="minorHAnsi"/>
        </w:rPr>
        <w:t xml:space="preserve">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7" w:name="_Hlk81298875"/>
      <w:r w:rsidRPr="00080197">
        <w:rPr>
          <w:rFonts w:asciiTheme="minorHAnsi" w:eastAsia="Arial" w:hAnsiTheme="minorHAnsi" w:cstheme="minorHAnsi"/>
        </w:rPr>
        <w:t>COMPRASNET</w:t>
      </w:r>
      <w:bookmarkEnd w:id="7"/>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8" w:name="page10"/>
      <w:bookmarkEnd w:id="8"/>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9" w:name="_Hlk81298907"/>
      <w:r w:rsidR="0002253F" w:rsidRPr="00080197">
        <w:rPr>
          <w:rFonts w:asciiTheme="minorHAnsi" w:eastAsia="Arial" w:hAnsiTheme="minorHAnsi" w:cstheme="minorHAnsi"/>
        </w:rPr>
        <w:t>COMPRASNET</w:t>
      </w:r>
      <w:bookmarkEnd w:id="9"/>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proofErr w:type="gramStart"/>
      <w:r w:rsidRPr="00080197">
        <w:rPr>
          <w:rFonts w:asciiTheme="minorHAnsi" w:hAnsiTheme="minorHAnsi" w:cstheme="minorHAnsi"/>
          <w:b/>
        </w:rPr>
        <w:t xml:space="preserve">9.4 </w:t>
      </w:r>
      <w:r w:rsidRPr="00080197">
        <w:rPr>
          <w:rFonts w:asciiTheme="minorHAnsi" w:hAnsiTheme="minorHAnsi" w:cstheme="minorHAnsi"/>
        </w:rPr>
        <w:t>Ao</w:t>
      </w:r>
      <w:proofErr w:type="gramEnd"/>
      <w:r w:rsidRPr="00080197">
        <w:rPr>
          <w:rFonts w:asciiTheme="minorHAnsi" w:hAnsiTheme="minorHAnsi" w:cstheme="minorHAnsi"/>
        </w:rPr>
        <w:t xml:space="preserve">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w:t>
      </w:r>
      <w:proofErr w:type="gramEnd"/>
      <w:r w:rsidR="0042365E" w:rsidRPr="00080197">
        <w:rPr>
          <w:rFonts w:asciiTheme="minorHAnsi" w:eastAsia="Arial" w:hAnsiTheme="minorHAnsi" w:cstheme="minorHAnsi"/>
        </w:rPr>
        <w:t xml:space="preserve">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62097EAD"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w:t>
      </w:r>
      <w:r w:rsidR="0042365E" w:rsidRPr="009D7D2A">
        <w:rPr>
          <w:rFonts w:asciiTheme="minorHAnsi" w:eastAsia="Arial" w:hAnsiTheme="minorHAnsi" w:cstheme="minorHAnsi"/>
          <w:u w:val="single"/>
        </w:rPr>
        <w:t>em sua forma impressa</w:t>
      </w:r>
      <w:r w:rsidR="0042365E" w:rsidRPr="00080197">
        <w:rPr>
          <w:rFonts w:asciiTheme="minorHAnsi" w:eastAsia="Arial" w:hAnsiTheme="minorHAnsi" w:cstheme="minorHAnsi"/>
        </w:rPr>
        <w:t xml:space="preserve">, </w:t>
      </w:r>
      <w:proofErr w:type="gramStart"/>
      <w:r w:rsidR="009D7D2A">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nexo</w:t>
      </w:r>
      <w:proofErr w:type="gramEnd"/>
      <w:r w:rsidR="0042365E" w:rsidRPr="00080197">
        <w:rPr>
          <w:rFonts w:asciiTheme="minorHAnsi" w:eastAsia="Arial" w:hAnsiTheme="minorHAnsi" w:cstheme="minorHAnsi"/>
        </w:rPr>
        <w:t xml:space="preserve">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w:t>
      </w:r>
      <w:proofErr w:type="gramEnd"/>
      <w:r w:rsidR="0042365E" w:rsidRPr="00080197">
        <w:rPr>
          <w:rFonts w:asciiTheme="minorHAnsi" w:eastAsia="Arial" w:hAnsiTheme="minorHAnsi" w:cstheme="minorHAnsi"/>
        </w:rPr>
        <w:t xml:space="preserve">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A proposta deverá limitar-se ao objeto desta licitação, sendo desconsideradas quaisquer alternativas de preço ou qualquer outra condição não prevista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w:t>
      </w:r>
      <w:proofErr w:type="gramEnd"/>
      <w:r w:rsidR="00617ACC" w:rsidRPr="00080197">
        <w:rPr>
          <w:rFonts w:asciiTheme="minorHAnsi" w:hAnsiTheme="minorHAnsi" w:cstheme="minorHAnsi"/>
        </w:rPr>
        <w:t xml:space="preserve">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53E758AF"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w:t>
      </w:r>
      <w:r w:rsidR="007C3E4C">
        <w:rPr>
          <w:rFonts w:asciiTheme="minorHAnsi" w:eastAsia="Arial" w:hAnsiTheme="minorHAnsi" w:cstheme="minorHAnsi"/>
        </w:rPr>
        <w:t>8</w:t>
      </w:r>
      <w:r w:rsidR="0042365E" w:rsidRPr="00080197">
        <w:rPr>
          <w:rFonts w:asciiTheme="minorHAnsi" w:eastAsia="Arial" w:hAnsiTheme="minorHAnsi" w:cstheme="minorHAnsi"/>
        </w:rPr>
        <w:t>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proofErr w:type="gramStart"/>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w:t>
      </w:r>
      <w:proofErr w:type="gramEnd"/>
      <w:r w:rsidR="0042365E" w:rsidRPr="00080197">
        <w:rPr>
          <w:rFonts w:asciiTheme="minorHAnsi" w:eastAsia="Arial" w:hAnsiTheme="minorHAnsi" w:cstheme="minorHAnsi"/>
        </w:rPr>
        <w:t xml:space="preserve">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10" w:name="page12"/>
      <w:bookmarkEnd w:id="10"/>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proofErr w:type="gramStart"/>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w:t>
      </w:r>
      <w:proofErr w:type="gramEnd"/>
      <w:r w:rsidR="0042365E" w:rsidRPr="00080197">
        <w:rPr>
          <w:rFonts w:asciiTheme="minorHAnsi" w:eastAsia="Arial" w:hAnsiTheme="minorHAnsi" w:cstheme="minorHAnsi"/>
        </w:rPr>
        <w:t xml:space="preserv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6E050C1" w14:textId="77777777" w:rsidR="009D7D2A"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proofErr w:type="gramStart"/>
      <w:r w:rsidRPr="00080197">
        <w:rPr>
          <w:rFonts w:asciiTheme="minorHAnsi" w:hAnsiTheme="minorHAnsi" w:cstheme="minorHAnsi"/>
        </w:rPr>
        <w:t xml:space="preserve">  </w:t>
      </w:r>
      <w:r w:rsidR="001B2D64" w:rsidRPr="00080197">
        <w:rPr>
          <w:rFonts w:asciiTheme="minorHAnsi" w:hAnsiTheme="minorHAnsi" w:cstheme="minorHAnsi"/>
        </w:rPr>
        <w:t>Quando</w:t>
      </w:r>
      <w:proofErr w:type="gramEnd"/>
      <w:r w:rsidR="001B2D64" w:rsidRPr="00080197">
        <w:rPr>
          <w:rFonts w:asciiTheme="minorHAnsi" w:hAnsiTheme="minorHAnsi" w:cstheme="minorHAnsi"/>
        </w:rPr>
        <w:t xml:space="preserve">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D711932"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0267E6C9"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A etapa de lances da sessão pública será encerrada mediante aviso de fechamento iminente dos</w:t>
      </w:r>
      <w:r w:rsidR="009D7D2A">
        <w:rPr>
          <w:rFonts w:asciiTheme="minorHAnsi" w:eastAsia="Arial" w:hAnsiTheme="minorHAnsi" w:cstheme="minorHAnsi"/>
        </w:rPr>
        <w:t xml:space="preserve"> lances,</w:t>
      </w:r>
      <w:r w:rsidR="0042365E" w:rsidRPr="00080197">
        <w:rPr>
          <w:rFonts w:asciiTheme="minorHAnsi" w:eastAsia="Arial" w:hAnsiTheme="minorHAnsi" w:cstheme="minorHAnsi"/>
        </w:rPr>
        <w:t xml:space="preserve">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04B4F6EA" w:rsidR="009F056E" w:rsidRDefault="00F21507"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w:t>
      </w:r>
      <w:proofErr w:type="gramEnd"/>
      <w:r w:rsidR="0042365E" w:rsidRPr="00080197">
        <w:rPr>
          <w:rFonts w:asciiTheme="minorHAnsi" w:eastAsia="Arial" w:hAnsiTheme="minorHAnsi" w:cstheme="minorHAnsi"/>
        </w:rPr>
        <w:t xml:space="preserve">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05D2025E" w14:textId="7FAF0E81" w:rsidR="00A8214D"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79CC5E79" w14:textId="77777777" w:rsidR="002E7753" w:rsidRPr="00080197" w:rsidRDefault="002E7753" w:rsidP="002703BD">
      <w:pPr>
        <w:tabs>
          <w:tab w:val="left" w:pos="535"/>
        </w:tabs>
        <w:spacing w:line="360" w:lineRule="auto"/>
        <w:jc w:val="both"/>
        <w:rPr>
          <w:rFonts w:asciiTheme="minorHAnsi" w:eastAsia="Arial" w:hAnsiTheme="minorHAnsi" w:cstheme="minorHAnsi"/>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712C66A8"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w:t>
      </w:r>
      <w:r w:rsidR="007446CB">
        <w:rPr>
          <w:rFonts w:asciiTheme="minorHAnsi" w:eastAsia="Arial" w:hAnsiTheme="minorHAnsi" w:cstheme="minorHAnsi"/>
          <w:u w:val="single"/>
        </w:rPr>
        <w:t xml:space="preserve"> </w:t>
      </w:r>
      <w:r w:rsidR="007446CB" w:rsidRPr="007446CB">
        <w:rPr>
          <w:rFonts w:asciiTheme="minorHAnsi" w:eastAsia="Arial" w:hAnsiTheme="minorHAnsi" w:cstheme="minorHAnsi"/>
          <w:u w:val="single"/>
        </w:rPr>
        <w:t>com critério de julgamento anual</w:t>
      </w:r>
      <w:r w:rsidR="00EA6130" w:rsidRPr="00080197">
        <w:rPr>
          <w:rFonts w:asciiTheme="minorHAnsi" w:eastAsia="Arial" w:hAnsiTheme="minorHAnsi" w:cstheme="minorHAnsi"/>
          <w:u w:val="single"/>
        </w:rPr>
        <w:t>,</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6D9896E2" w:rsidR="00D17B17" w:rsidRDefault="007D7C7E" w:rsidP="002703BD">
      <w:pPr>
        <w:autoSpaceDE w:val="0"/>
        <w:autoSpaceDN w:val="0"/>
        <w:adjustRightInd w:val="0"/>
        <w:spacing w:line="360" w:lineRule="auto"/>
        <w:jc w:val="both"/>
        <w:rPr>
          <w:rFonts w:asciiTheme="minorHAnsi" w:hAnsiTheme="minorHAnsi" w:cstheme="minorHAnsi"/>
        </w:rPr>
      </w:pPr>
      <w:bookmarkStart w:id="11" w:name="page13"/>
      <w:bookmarkEnd w:id="11"/>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proofErr w:type="gramStart"/>
      <w:r w:rsidRPr="00080197">
        <w:rPr>
          <w:rFonts w:asciiTheme="minorHAnsi" w:hAnsiTheme="minorHAnsi" w:cstheme="minorHAnsi"/>
        </w:rPr>
        <w:tab/>
      </w:r>
      <w:r w:rsidR="00D17B17" w:rsidRPr="00080197">
        <w:rPr>
          <w:rFonts w:asciiTheme="minorHAnsi" w:hAnsiTheme="minorHAnsi" w:cstheme="minorHAnsi"/>
        </w:rPr>
        <w:t>No</w:t>
      </w:r>
      <w:proofErr w:type="gramEnd"/>
      <w:r w:rsidR="00D17B17" w:rsidRPr="00080197">
        <w:rPr>
          <w:rFonts w:asciiTheme="minorHAnsi" w:hAnsiTheme="minorHAnsi" w:cstheme="minorHAnsi"/>
        </w:rPr>
        <w:t xml:space="preserve"> momento da apresentação da proposta vencedora, considerando o valor do preço total de cada item, a mesma deverá ser apresentada com, no máximo, 2 (duas) casas após a vírgula.</w:t>
      </w:r>
    </w:p>
    <w:p w14:paraId="11E14BBF" w14:textId="77777777" w:rsidR="009D7D2A" w:rsidRPr="00080197" w:rsidRDefault="009D7D2A" w:rsidP="002703BD">
      <w:pPr>
        <w:autoSpaceDE w:val="0"/>
        <w:autoSpaceDN w:val="0"/>
        <w:adjustRightInd w:val="0"/>
        <w:spacing w:line="360" w:lineRule="auto"/>
        <w:jc w:val="both"/>
        <w:rPr>
          <w:rFonts w:asciiTheme="minorHAnsi" w:hAnsiTheme="minorHAnsi" w:cstheme="minorHAnsi"/>
        </w:rPr>
      </w:pPr>
    </w:p>
    <w:p w14:paraId="2E66BE04" w14:textId="61C8D380" w:rsidR="00D17B17" w:rsidRPr="00A62189" w:rsidRDefault="00256F79" w:rsidP="002703BD">
      <w:pPr>
        <w:autoSpaceDE w:val="0"/>
        <w:autoSpaceDN w:val="0"/>
        <w:adjustRightInd w:val="0"/>
        <w:spacing w:line="360" w:lineRule="auto"/>
        <w:jc w:val="both"/>
        <w:rPr>
          <w:rFonts w:asciiTheme="minorHAnsi" w:hAnsiTheme="minorHAnsi" w:cstheme="minorHAnsi"/>
        </w:rPr>
      </w:pPr>
      <w:proofErr w:type="gramStart"/>
      <w:r w:rsidRPr="00A62189">
        <w:rPr>
          <w:rFonts w:asciiTheme="minorHAnsi" w:hAnsiTheme="minorHAnsi" w:cstheme="minorHAnsi"/>
          <w:b/>
        </w:rPr>
        <w:t>12</w:t>
      </w:r>
      <w:r w:rsidR="00D17B17" w:rsidRPr="00A62189">
        <w:rPr>
          <w:rFonts w:asciiTheme="minorHAnsi" w:hAnsiTheme="minorHAnsi" w:cstheme="minorHAnsi"/>
          <w:b/>
        </w:rPr>
        <w:t xml:space="preserve">.1.2 </w:t>
      </w:r>
      <w:r w:rsidR="00D17B17" w:rsidRPr="00A62189">
        <w:rPr>
          <w:rFonts w:asciiTheme="minorHAnsi" w:hAnsiTheme="minorHAnsi" w:cstheme="minorHAnsi"/>
        </w:rPr>
        <w:t>As</w:t>
      </w:r>
      <w:proofErr w:type="gramEnd"/>
      <w:r w:rsidR="00D17B17" w:rsidRPr="00A62189">
        <w:rPr>
          <w:rFonts w:asciiTheme="minorHAnsi" w:hAnsiTheme="minorHAnsi" w:cstheme="minorHAnsi"/>
        </w:rPr>
        <w:t xml:space="preserve"> ofertas dos licitantes não poderão ultrapassar o limite dos preços</w:t>
      </w:r>
      <w:r w:rsidR="00A62189" w:rsidRPr="00A62189">
        <w:rPr>
          <w:rFonts w:asciiTheme="minorHAnsi" w:hAnsiTheme="minorHAnsi" w:cstheme="minorHAnsi"/>
        </w:rPr>
        <w:t xml:space="preserve"> totais</w:t>
      </w:r>
      <w:r w:rsidR="00D17B17" w:rsidRPr="00A62189">
        <w:rPr>
          <w:rFonts w:asciiTheme="minorHAnsi" w:hAnsiTheme="minorHAnsi" w:cstheme="minorHAnsi"/>
        </w:rPr>
        <w:t xml:space="preserve"> de cada item, conforme apurados pelo </w:t>
      </w:r>
      <w:r w:rsidR="00D17B17" w:rsidRPr="00A62189">
        <w:rPr>
          <w:rFonts w:asciiTheme="minorHAnsi" w:hAnsiTheme="minorHAnsi" w:cstheme="minorHAnsi"/>
          <w:b/>
        </w:rPr>
        <w:t xml:space="preserve">ÓRGÃO </w:t>
      </w:r>
      <w:r w:rsidR="007D7C7E" w:rsidRPr="00A62189">
        <w:rPr>
          <w:rFonts w:asciiTheme="minorHAnsi" w:hAnsiTheme="minorHAnsi" w:cstheme="minorHAnsi"/>
          <w:b/>
        </w:rPr>
        <w:t>GERENCIADOR</w:t>
      </w:r>
      <w:r w:rsidR="00D17B17" w:rsidRPr="00A62189">
        <w:rPr>
          <w:rFonts w:asciiTheme="minorHAnsi" w:hAnsiTheme="minorHAnsi" w:cstheme="minorHAnsi"/>
        </w:rPr>
        <w:t>, sob pena de desclassificação da proposta de preços.</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proofErr w:type="gramStart"/>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w:t>
      </w:r>
      <w:proofErr w:type="gramEnd"/>
      <w:r w:rsidR="0042365E" w:rsidRPr="00080197">
        <w:rPr>
          <w:rFonts w:asciiTheme="minorHAnsi" w:eastAsia="Arial" w:hAnsiTheme="minorHAnsi" w:cstheme="minorHAnsi"/>
        </w:rPr>
        <w:t xml:space="preserve">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w:t>
      </w:r>
      <w:proofErr w:type="gramEnd"/>
      <w:r w:rsidR="0042365E" w:rsidRPr="00080197">
        <w:rPr>
          <w:rFonts w:asciiTheme="minorHAnsi" w:eastAsia="Arial" w:hAnsiTheme="minorHAnsi" w:cstheme="minorHAnsi"/>
        </w:rPr>
        <w:t xml:space="preserve">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w:t>
      </w:r>
      <w:proofErr w:type="gramEnd"/>
      <w:r w:rsidR="0042365E" w:rsidRPr="00080197">
        <w:rPr>
          <w:rFonts w:asciiTheme="minorHAnsi" w:eastAsia="Arial" w:hAnsiTheme="minorHAnsi" w:cstheme="minorHAnsi"/>
        </w:rPr>
        <w:t xml:space="preserve"> empate, proceder-se-á da seguinte forma:</w:t>
      </w:r>
    </w:p>
    <w:p w14:paraId="645DA60A" w14:textId="77777777" w:rsidR="0042365E" w:rsidRPr="00080197"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proofErr w:type="gramStart"/>
      <w:r w:rsidRPr="00080197">
        <w:rPr>
          <w:rFonts w:asciiTheme="minorHAnsi" w:eastAsia="Arial" w:hAnsiTheme="minorHAnsi" w:cstheme="minorHAnsi"/>
        </w:rPr>
        <w:t>a</w:t>
      </w:r>
      <w:proofErr w:type="gramEnd"/>
      <w:r w:rsidRPr="00080197">
        <w:rPr>
          <w:rFonts w:asciiTheme="minorHAnsi" w:eastAsia="Arial" w:hAnsiTheme="minorHAnsi" w:cstheme="minorHAnsi"/>
        </w:rPr>
        <w:t xml:space="preserve">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B01AB6">
      <w:pPr>
        <w:numPr>
          <w:ilvl w:val="0"/>
          <w:numId w:val="1"/>
        </w:numPr>
        <w:tabs>
          <w:tab w:val="left" w:pos="284"/>
        </w:tabs>
        <w:spacing w:line="360" w:lineRule="auto"/>
        <w:ind w:left="360"/>
        <w:jc w:val="both"/>
        <w:rPr>
          <w:rFonts w:asciiTheme="minorHAnsi" w:eastAsia="Arial" w:hAnsiTheme="minorHAnsi" w:cstheme="minorHAnsi"/>
        </w:rPr>
      </w:pPr>
      <w:proofErr w:type="gramStart"/>
      <w:r w:rsidRPr="00080197">
        <w:rPr>
          <w:rFonts w:asciiTheme="minorHAnsi" w:eastAsia="Arial" w:hAnsiTheme="minorHAnsi" w:cstheme="minorHAnsi"/>
        </w:rPr>
        <w:t>caso</w:t>
      </w:r>
      <w:proofErr w:type="gramEnd"/>
      <w:r w:rsidRPr="00080197">
        <w:rPr>
          <w:rFonts w:asciiTheme="minorHAnsi" w:eastAsia="Arial" w:hAnsiTheme="minorHAnsi" w:cstheme="minorHAnsi"/>
        </w:rPr>
        <w:t xml:space="preserve">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proofErr w:type="gramStart"/>
      <w:r w:rsidRPr="00080197">
        <w:rPr>
          <w:rFonts w:asciiTheme="minorHAnsi" w:eastAsia="Arial" w:hAnsiTheme="minorHAnsi" w:cstheme="minorHAnsi"/>
        </w:rPr>
        <w:t>na</w:t>
      </w:r>
      <w:proofErr w:type="gramEnd"/>
      <w:r w:rsidRPr="00080197">
        <w:rPr>
          <w:rFonts w:asciiTheme="minorHAnsi" w:eastAsia="Arial" w:hAnsiTheme="minorHAnsi" w:cstheme="minorHAnsi"/>
        </w:rPr>
        <w:t xml:space="preserve">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proofErr w:type="gramStart"/>
      <w:r w:rsidRPr="00080197">
        <w:rPr>
          <w:rFonts w:asciiTheme="minorHAnsi" w:eastAsia="Arial" w:hAnsiTheme="minorHAnsi" w:cstheme="minorHAnsi"/>
          <w:b/>
        </w:rPr>
        <w:tab/>
      </w:r>
      <w:r w:rsidR="0042365E" w:rsidRPr="00080197">
        <w:rPr>
          <w:rFonts w:asciiTheme="minorHAnsi" w:eastAsia="Arial" w:hAnsiTheme="minorHAnsi" w:cstheme="minorHAnsi"/>
        </w:rPr>
        <w:t>Se</w:t>
      </w:r>
      <w:proofErr w:type="gramEnd"/>
      <w:r w:rsidR="0042365E" w:rsidRPr="00080197">
        <w:rPr>
          <w:rFonts w:asciiTheme="minorHAnsi" w:eastAsia="Arial" w:hAnsiTheme="minorHAnsi" w:cstheme="minorHAnsi"/>
        </w:rPr>
        <w:t xml:space="preserv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w:t>
      </w:r>
      <w:proofErr w:type="gramEnd"/>
      <w:r w:rsidR="0042365E" w:rsidRPr="00080197">
        <w:rPr>
          <w:rFonts w:asciiTheme="minorHAnsi" w:eastAsia="Arial" w:hAnsiTheme="minorHAnsi" w:cstheme="minorHAnsi"/>
        </w:rPr>
        <w:t xml:space="preserve">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2" w:name="page14"/>
      <w:bookmarkEnd w:id="12"/>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0D9E4439"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 xml:space="preserve">DO </w:t>
      </w:r>
      <w:r w:rsidR="001F7160">
        <w:rPr>
          <w:rFonts w:asciiTheme="minorHAnsi" w:hAnsiTheme="minorHAnsi" w:cstheme="minorHAnsi"/>
          <w:b/>
        </w:rPr>
        <w:t>CONTROLE DOS PREÇOS REGISTRADOS</w:t>
      </w:r>
    </w:p>
    <w:p w14:paraId="25720769" w14:textId="77777777" w:rsidR="001F7160" w:rsidRDefault="001F7160" w:rsidP="002703BD">
      <w:pPr>
        <w:autoSpaceDE w:val="0"/>
        <w:autoSpaceDN w:val="0"/>
        <w:adjustRightInd w:val="0"/>
        <w:spacing w:line="360" w:lineRule="auto"/>
        <w:jc w:val="both"/>
        <w:rPr>
          <w:rFonts w:asciiTheme="minorHAnsi" w:hAnsiTheme="minorHAnsi" w:cstheme="minorHAnsi"/>
          <w:b/>
          <w:bCs/>
          <w:color w:val="231F20"/>
        </w:rPr>
      </w:pPr>
    </w:p>
    <w:p w14:paraId="47E13B68" w14:textId="22931346" w:rsidR="004D7449" w:rsidRDefault="00057085" w:rsidP="002703BD">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bCs/>
          <w:color w:val="231F20"/>
        </w:rPr>
        <w:t xml:space="preserve">13.1 </w:t>
      </w:r>
      <w:r w:rsidR="004D7449" w:rsidRPr="00080197">
        <w:rPr>
          <w:rFonts w:asciiTheme="minorHAnsi" w:hAnsiTheme="minorHAnsi" w:cstheme="minorHAnsi"/>
          <w:color w:val="231F20"/>
        </w:rPr>
        <w:t>Ao</w:t>
      </w:r>
      <w:proofErr w:type="gramEnd"/>
      <w:r w:rsidR="004D7449" w:rsidRPr="00080197">
        <w:rPr>
          <w:rFonts w:asciiTheme="minorHAnsi" w:hAnsiTheme="minorHAnsi" w:cstheme="minorHAnsi"/>
          <w:color w:val="231F20"/>
        </w:rPr>
        <w:t xml:space="preserve">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ou lote</w:t>
      </w:r>
      <w:r w:rsidR="001F7160">
        <w:rPr>
          <w:rFonts w:asciiTheme="minorHAnsi" w:hAnsiTheme="minorHAnsi" w:cstheme="minorHAnsi"/>
          <w:color w:val="231F20"/>
        </w:rPr>
        <w:t>, observando-se o seguinte:</w:t>
      </w:r>
    </w:p>
    <w:p w14:paraId="7F572CE2" w14:textId="00441863"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40782997"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c) os órgãos participantes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F27CE84" w14:textId="3F209973" w:rsidR="00E925DD" w:rsidRPr="00080197" w:rsidRDefault="00057085" w:rsidP="001F7160">
      <w:pPr>
        <w:autoSpaceDE w:val="0"/>
        <w:autoSpaceDN w:val="0"/>
        <w:adjustRightInd w:val="0"/>
        <w:spacing w:line="360" w:lineRule="auto"/>
        <w:jc w:val="both"/>
        <w:rPr>
          <w:rFonts w:asciiTheme="minorHAnsi" w:hAnsiTheme="minorHAnsi" w:cstheme="minorHAnsi"/>
          <w:color w:val="231F20"/>
        </w:rPr>
      </w:pPr>
      <w:proofErr w:type="gramStart"/>
      <w:r w:rsidRPr="00080197">
        <w:rPr>
          <w:rFonts w:asciiTheme="minorHAnsi" w:hAnsiTheme="minorHAnsi" w:cstheme="minorHAnsi"/>
          <w:b/>
          <w:bCs/>
          <w:color w:val="231F20"/>
        </w:rPr>
        <w:t xml:space="preserve">13.2 </w:t>
      </w:r>
      <w:r w:rsidR="001F7160">
        <w:rPr>
          <w:rFonts w:asciiTheme="minorHAnsi" w:hAnsiTheme="minorHAnsi" w:cstheme="minorHAnsi"/>
          <w:color w:val="231F20"/>
        </w:rPr>
        <w:t>Excepcionalmente</w:t>
      </w:r>
      <w:proofErr w:type="gramEnd"/>
      <w:r w:rsidR="001F7160">
        <w:rPr>
          <w:rFonts w:asciiTheme="minorHAnsi" w:hAnsiTheme="minorHAnsi" w:cstheme="minorHAnsi"/>
          <w:color w:val="231F20"/>
        </w:rPr>
        <w:t>,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080197">
        <w:rPr>
          <w:rFonts w:asciiTheme="minorHAnsi" w:hAnsiTheme="minorHAnsi" w:cstheme="minorHAnsi"/>
          <w:color w:val="231F20"/>
        </w:rPr>
        <w:t xml:space="preserve">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36DCB975" w14:textId="31DD39C0" w:rsidR="007047C2" w:rsidRPr="005A057A" w:rsidRDefault="001F7160" w:rsidP="000F0D60">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b/>
          <w:bCs/>
          <w:color w:val="231F20"/>
        </w:rPr>
        <w:t xml:space="preserve">13.3 </w:t>
      </w:r>
      <w:r w:rsidRPr="00F63D12">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F63D12">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5A057A">
        <w:rPr>
          <w:rFonts w:asciiTheme="minorHAnsi" w:hAnsiTheme="minorHAnsi" w:cstheme="minorHAnsi"/>
          <w:bCs/>
        </w:rPr>
        <w:t>13.5</w:t>
      </w:r>
      <w:r w:rsidR="000F0D60" w:rsidRPr="005A057A">
        <w:rPr>
          <w:rFonts w:asciiTheme="minorHAnsi" w:hAnsiTheme="minorHAnsi" w:cstheme="minorHAnsi"/>
          <w:bCs/>
        </w:rPr>
        <w:t xml:space="preserve"> e 1</w:t>
      </w:r>
      <w:r w:rsidR="005A057A" w:rsidRPr="005A057A">
        <w:rPr>
          <w:rFonts w:asciiTheme="minorHAnsi" w:hAnsiTheme="minorHAnsi" w:cstheme="minorHAnsi"/>
          <w:bCs/>
        </w:rPr>
        <w:t>3</w:t>
      </w:r>
      <w:r w:rsidR="000F0D60" w:rsidRPr="005A057A">
        <w:rPr>
          <w:rFonts w:asciiTheme="minorHAnsi" w:hAnsiTheme="minorHAnsi" w:cstheme="minorHAnsi"/>
          <w:bCs/>
        </w:rPr>
        <w:t>.</w:t>
      </w:r>
      <w:r w:rsidR="005A057A" w:rsidRPr="005A057A">
        <w:rPr>
          <w:rFonts w:asciiTheme="minorHAnsi" w:hAnsiTheme="minorHAnsi" w:cstheme="minorHAnsi"/>
          <w:bCs/>
        </w:rPr>
        <w:t>6</w:t>
      </w:r>
      <w:r w:rsidR="000F0D60" w:rsidRPr="005A057A">
        <w:rPr>
          <w:rFonts w:asciiTheme="minorHAnsi" w:hAnsiTheme="minorHAnsi" w:cstheme="minorHAnsi"/>
          <w:bCs/>
        </w:rPr>
        <w:t>.</w:t>
      </w:r>
    </w:p>
    <w:p w14:paraId="48290A38" w14:textId="6979E055"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039FFC7E" w14:textId="703ADB4E"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5A057A">
        <w:rPr>
          <w:rFonts w:asciiTheme="minorHAnsi" w:hAnsiTheme="minorHAnsi" w:cstheme="minorHAnsi"/>
          <w:b/>
          <w:bCs/>
          <w:color w:val="231F20"/>
        </w:rPr>
        <w:t>13.4</w:t>
      </w:r>
      <w:r>
        <w:rPr>
          <w:rFonts w:asciiTheme="minorHAnsi" w:hAnsiTheme="minorHAnsi" w:cstheme="minorHAnsi"/>
          <w:bCs/>
          <w:color w:val="231F20"/>
        </w:rPr>
        <w:t xml:space="preserve"> A Ata de Registro de Preços poderá sofrer alterações, obedecidas às disposições contidas no art. 65, da Lei nº 8.666/93.</w:t>
      </w:r>
    </w:p>
    <w:p w14:paraId="1CFC3DBE" w14:textId="13D965FD"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162A44B9" w14:textId="20BED00C"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13.5</w:t>
      </w:r>
      <w:r>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Pr>
          <w:rFonts w:asciiTheme="minorHAnsi" w:hAnsiTheme="minorHAnsi" w:cstheme="minorHAnsi"/>
          <w:bCs/>
          <w:color w:val="231F20"/>
        </w:rPr>
        <w:t>s</w:t>
      </w:r>
      <w:r>
        <w:rPr>
          <w:rFonts w:asciiTheme="minorHAnsi" w:hAnsiTheme="minorHAnsi" w:cstheme="minorHAnsi"/>
          <w:bCs/>
          <w:color w:val="231F20"/>
        </w:rPr>
        <w:t>, cabendo ao Órgão Gerenciador da Ata promover as necessárias negociações junto aos fornecedores.</w:t>
      </w:r>
    </w:p>
    <w:p w14:paraId="53402617" w14:textId="5F02100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6D2CD36C" w14:textId="6C24CAC3"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13.6</w:t>
      </w:r>
      <w:r>
        <w:rPr>
          <w:rFonts w:asciiTheme="minorHAnsi" w:hAnsiTheme="minorHAnsi" w:cstheme="minorHAnsi"/>
          <w:bCs/>
          <w:color w:val="231F20"/>
        </w:rPr>
        <w:t xml:space="preserve"> Quando</w:t>
      </w:r>
      <w:proofErr w:type="gramEnd"/>
      <w:r>
        <w:rPr>
          <w:rFonts w:asciiTheme="minorHAnsi" w:hAnsiTheme="minorHAnsi" w:cstheme="minorHAnsi"/>
          <w:bCs/>
          <w:color w:val="231F20"/>
        </w:rPr>
        <w:t xml:space="preserve"> ao preço inicialmente registrado, por motivo superveniente, tornar-se superior ao preço praticado no mercado o Órgão Gerenciador deverá:</w:t>
      </w:r>
    </w:p>
    <w:p w14:paraId="5A83992B" w14:textId="470E42CA"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 frustrada a negociação, o fornecedor será liberado do compromisso assumido;</w:t>
      </w:r>
    </w:p>
    <w:p w14:paraId="19485BD6" w14:textId="33294222"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c) – convocar os demais fornecedores visando igual oportunidade de negociação.</w:t>
      </w:r>
    </w:p>
    <w:p w14:paraId="50DAEB24" w14:textId="797BA748"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5FAE36E5" w14:textId="77777777"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13.7</w:t>
      </w:r>
      <w:r>
        <w:rPr>
          <w:rFonts w:asciiTheme="minorHAnsi" w:hAnsiTheme="minorHAnsi" w:cstheme="minorHAnsi"/>
          <w:bCs/>
          <w:color w:val="231F20"/>
        </w:rPr>
        <w:t xml:space="preserve"> Quando</w:t>
      </w:r>
      <w:proofErr w:type="gramEnd"/>
      <w:r>
        <w:rPr>
          <w:rFonts w:asciiTheme="minorHAnsi" w:hAnsiTheme="minorHAnsi" w:cstheme="minorHAnsi"/>
          <w:bCs/>
          <w:color w:val="231F20"/>
        </w:rPr>
        <w:t xml:space="preserve"> o preço de mercado tornar-se superior aos preços registrados e o fornecedor, mediante requerimento devidamente comprovado, não puder cumprir o compromisso, o Órgão Gerenciador poderá:</w:t>
      </w:r>
    </w:p>
    <w:p w14:paraId="17CD61E1" w14:textId="6E4249A3"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convocar os demais fornecedores visando igual oportunidade de negociação.</w:t>
      </w:r>
    </w:p>
    <w:p w14:paraId="2D6BF761" w14:textId="21FE122A"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B0BAB80" w14:textId="06412A4F"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13.8</w:t>
      </w:r>
      <w:r>
        <w:rPr>
          <w:rFonts w:asciiTheme="minorHAnsi" w:hAnsiTheme="minorHAnsi" w:cstheme="minorHAnsi"/>
          <w:bCs/>
          <w:color w:val="231F20"/>
        </w:rPr>
        <w:t xml:space="preserve"> Não</w:t>
      </w:r>
      <w:proofErr w:type="gramEnd"/>
      <w:r>
        <w:rPr>
          <w:rFonts w:asciiTheme="minorHAnsi" w:hAnsiTheme="minorHAnsi" w:cstheme="minorHAnsi"/>
          <w:bCs/>
          <w:color w:val="231F20"/>
        </w:rPr>
        <w:t xml:space="preserve"> havendo êxito nas negociações, o Órgão Gerenciador deverá proceder à revogação da Ata de Registro de Preços, adotando as medidas cabíveis para obtenção da contratação mais vantajosa.</w:t>
      </w:r>
    </w:p>
    <w:p w14:paraId="0D00C4D6" w14:textId="718BF8B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1D08BEC" w14:textId="51AF571D" w:rsidR="000F2DC8" w:rsidRDefault="000F2DC8" w:rsidP="000F0D60">
      <w:pPr>
        <w:autoSpaceDE w:val="0"/>
        <w:autoSpaceDN w:val="0"/>
        <w:adjustRightInd w:val="0"/>
        <w:spacing w:line="360" w:lineRule="auto"/>
        <w:jc w:val="both"/>
        <w:rPr>
          <w:rFonts w:asciiTheme="minorHAnsi" w:hAnsiTheme="minorHAnsi" w:cstheme="minorHAnsi"/>
          <w:bCs/>
          <w:color w:val="231F20"/>
        </w:rPr>
      </w:pPr>
      <w:proofErr w:type="gramStart"/>
      <w:r w:rsidRPr="000F2DC8">
        <w:rPr>
          <w:rFonts w:asciiTheme="minorHAnsi" w:hAnsiTheme="minorHAnsi" w:cstheme="minorHAnsi"/>
          <w:b/>
          <w:bCs/>
          <w:color w:val="231F20"/>
        </w:rPr>
        <w:t>13.9</w:t>
      </w:r>
      <w:r>
        <w:rPr>
          <w:rFonts w:asciiTheme="minorHAnsi" w:hAnsiTheme="minorHAnsi" w:cstheme="minorHAnsi"/>
          <w:bCs/>
          <w:color w:val="231F20"/>
        </w:rPr>
        <w:t xml:space="preserve"> Os</w:t>
      </w:r>
      <w:proofErr w:type="gramEnd"/>
      <w:r>
        <w:rPr>
          <w:rFonts w:asciiTheme="minorHAnsi" w:hAnsiTheme="minorHAnsi" w:cstheme="minorHAnsi"/>
          <w:bCs/>
          <w:color w:val="231F20"/>
        </w:rPr>
        <w:t xml:space="preserve"> valores revisados serão publicados no Diário Oficial.</w:t>
      </w:r>
    </w:p>
    <w:p w14:paraId="59ECA80C" w14:textId="2AFD826E"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 xml:space="preserve">Rua Visconde de </w:t>
      </w:r>
      <w:proofErr w:type="spellStart"/>
      <w:r w:rsidR="00ED5E5A" w:rsidRPr="00080197">
        <w:rPr>
          <w:rFonts w:asciiTheme="minorHAnsi" w:eastAsia="Arial" w:hAnsiTheme="minorHAnsi" w:cstheme="minorHAnsi"/>
        </w:rPr>
        <w:t>Sepetiba</w:t>
      </w:r>
      <w:proofErr w:type="spellEnd"/>
      <w:r w:rsidR="00ED5E5A" w:rsidRPr="00080197">
        <w:rPr>
          <w:rFonts w:asciiTheme="minorHAnsi" w:eastAsia="Arial" w:hAnsiTheme="minorHAnsi" w:cstheme="minorHAnsi"/>
        </w:rPr>
        <w:t xml:space="preserve">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82C436"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002E7753">
        <w:rPr>
          <w:rFonts w:asciiTheme="minorHAnsi" w:eastAsia="Arial" w:hAnsiTheme="minorHAnsi" w:cstheme="minorHAnsi"/>
        </w:rPr>
        <w:t>, que necessitam dos originais para verificação ou cópias autenticadas</w:t>
      </w:r>
      <w:r w:rsidRPr="0008019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proofErr w:type="gramStart"/>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Uma</w:t>
      </w:r>
      <w:proofErr w:type="gramEnd"/>
      <w:r w:rsidR="00256F79" w:rsidRPr="00080197">
        <w:rPr>
          <w:rFonts w:asciiTheme="minorHAnsi" w:eastAsia="Arial" w:hAnsiTheme="minorHAnsi" w:cstheme="minorHAnsi"/>
        </w:rPr>
        <w:t xml:space="preserve">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w:t>
      </w:r>
      <w:proofErr w:type="gramEnd"/>
      <w:r w:rsidRPr="00080197">
        <w:rPr>
          <w:rFonts w:asciiTheme="minorHAnsi" w:hAnsiTheme="minorHAnsi" w:cstheme="minorHAnsi"/>
        </w:rPr>
        <w:t xml:space="preserve">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71FFECD8" w:rsidR="004D18C4" w:rsidRPr="00080197" w:rsidRDefault="00FF3439" w:rsidP="002703BD">
      <w:pPr>
        <w:spacing w:line="360" w:lineRule="auto"/>
        <w:jc w:val="both"/>
        <w:rPr>
          <w:rFonts w:asciiTheme="minorHAnsi"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Os</w:t>
      </w:r>
      <w:proofErr w:type="gramEnd"/>
      <w:r w:rsidRPr="00080197">
        <w:rPr>
          <w:rFonts w:asciiTheme="minorHAnsi" w:eastAsia="Arial" w:hAnsiTheme="minorHAnsi" w:cstheme="minorHAnsi"/>
        </w:rPr>
        <w:t xml:space="preserve">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2E7753">
        <w:rPr>
          <w:rFonts w:asciiTheme="minorHAnsi" w:eastAsia="Arial" w:hAnsiTheme="minorHAnsi" w:cstheme="minorHAnsi"/>
        </w:rPr>
        <w:t xml:space="preserve"> e deverão estar anexados obrigatoriamente no </w:t>
      </w:r>
      <w:proofErr w:type="spellStart"/>
      <w:r w:rsidR="002E7753">
        <w:rPr>
          <w:rFonts w:asciiTheme="minorHAnsi" w:eastAsia="Arial" w:hAnsiTheme="minorHAnsi" w:cstheme="minorHAnsi"/>
        </w:rPr>
        <w:t>Comprasnet</w:t>
      </w:r>
      <w:proofErr w:type="spellEnd"/>
      <w:r w:rsidR="002E7753">
        <w:rPr>
          <w:rFonts w:asciiTheme="minorHAnsi" w:eastAsia="Arial" w:hAnsiTheme="minorHAnsi" w:cstheme="minorHAnsi"/>
        </w:rPr>
        <w:t>, conforme art. 26 do Decreto nº 10.024/2019</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w:t>
      </w:r>
      <w:proofErr w:type="gramEnd"/>
      <w:r w:rsidR="00AA1B1D" w:rsidRPr="00080197">
        <w:rPr>
          <w:rFonts w:asciiTheme="minorHAnsi" w:eastAsia="Arial" w:hAnsiTheme="minorHAnsi" w:cstheme="minorHAnsi"/>
        </w:rPr>
        <w:t xml:space="preserve">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w:t>
      </w:r>
      <w:proofErr w:type="gramEnd"/>
      <w:r w:rsidR="00AA1B1D" w:rsidRPr="00080197">
        <w:rPr>
          <w:rFonts w:asciiTheme="minorHAnsi" w:eastAsia="Arial" w:hAnsiTheme="minorHAnsi" w:cstheme="minorHAnsi"/>
        </w:rPr>
        <w:t xml:space="preserve">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w:t>
      </w:r>
      <w:proofErr w:type="gramEnd"/>
      <w:r w:rsidR="00AA1B1D" w:rsidRPr="00080197">
        <w:rPr>
          <w:rFonts w:asciiTheme="minorHAnsi" w:eastAsia="Arial" w:hAnsiTheme="minorHAnsi" w:cstheme="minorHAnsi"/>
        </w:rPr>
        <w:t xml:space="preserve">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3" w:name="page17"/>
      <w:bookmarkEnd w:id="13"/>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15.4.1</w:t>
      </w:r>
      <w:r w:rsidRPr="00080197">
        <w:rPr>
          <w:rFonts w:asciiTheme="minorHAnsi" w:eastAsia="Arial" w:hAnsiTheme="minorHAnsi" w:cstheme="minorHAnsi"/>
        </w:rPr>
        <w:tab/>
        <w:t>Para</w:t>
      </w:r>
      <w:proofErr w:type="gramEnd"/>
      <w:r w:rsidRPr="00080197">
        <w:rPr>
          <w:rFonts w:asciiTheme="minorHAnsi" w:eastAsia="Arial" w:hAnsiTheme="minorHAnsi" w:cstheme="minorHAnsi"/>
        </w:rPr>
        <w:t xml:space="preserve">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proofErr w:type="gramStart"/>
      <w:r w:rsidRPr="00080197">
        <w:rPr>
          <w:rFonts w:asciiTheme="minorHAnsi" w:eastAsia="Batang" w:hAnsiTheme="minorHAnsi" w:cstheme="minorHAnsi"/>
          <w:b/>
        </w:rPr>
        <w:t>15.4.2</w:t>
      </w:r>
      <w:r w:rsidRPr="00080197">
        <w:rPr>
          <w:rFonts w:asciiTheme="minorHAnsi" w:eastAsia="Batang" w:hAnsiTheme="minorHAnsi" w:cstheme="minorHAnsi"/>
        </w:rPr>
        <w:t xml:space="preserve"> Não</w:t>
      </w:r>
      <w:proofErr w:type="gramEnd"/>
      <w:r w:rsidRPr="00080197">
        <w:rPr>
          <w:rFonts w:asciiTheme="minorHAnsi" w:eastAsia="Batang" w:hAnsiTheme="minorHAnsi" w:cstheme="minorHAnsi"/>
        </w:rPr>
        <w:t xml:space="preserve">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 xml:space="preserve">Para fins de comprovação de qualificação técnica, </w:t>
      </w:r>
      <w:proofErr w:type="gramStart"/>
      <w:r w:rsidRPr="00080197">
        <w:rPr>
          <w:rFonts w:asciiTheme="minorHAnsi" w:eastAsia="Arial" w:hAnsiTheme="minorHAnsi" w:cstheme="minorHAnsi"/>
        </w:rPr>
        <w:t>dever</w:t>
      </w:r>
      <w:r w:rsidR="0068583F" w:rsidRPr="00080197">
        <w:rPr>
          <w:rFonts w:asciiTheme="minorHAnsi" w:eastAsia="Arial" w:hAnsiTheme="minorHAnsi" w:cstheme="minorHAnsi"/>
        </w:rPr>
        <w:t>á(</w:t>
      </w:r>
      <w:proofErr w:type="spellStart"/>
      <w:proofErr w:type="gramEnd"/>
      <w:r w:rsidR="0068583F" w:rsidRPr="00080197">
        <w:rPr>
          <w:rFonts w:asciiTheme="minorHAnsi" w:eastAsia="Arial" w:hAnsiTheme="minorHAnsi" w:cstheme="minorHAnsi"/>
        </w:rPr>
        <w:t>ão</w:t>
      </w:r>
      <w:proofErr w:type="spellEnd"/>
      <w:r w:rsidR="0068583F" w:rsidRPr="00080197">
        <w:rPr>
          <w:rFonts w:asciiTheme="minorHAnsi" w:eastAsia="Arial" w:hAnsiTheme="minorHAnsi" w:cstheme="minorHAnsi"/>
        </w:rPr>
        <w:t>)</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54ADADAE" w14:textId="1D5FD008" w:rsidR="00F42EDC" w:rsidRPr="00963624" w:rsidRDefault="00963624" w:rsidP="00963624">
      <w:pPr>
        <w:spacing w:line="360" w:lineRule="auto"/>
        <w:jc w:val="both"/>
        <w:rPr>
          <w:rFonts w:asciiTheme="minorHAnsi" w:eastAsia="Arial" w:hAnsiTheme="minorHAnsi" w:cstheme="minorHAnsi"/>
        </w:rPr>
      </w:pPr>
      <w:r w:rsidRPr="00963624">
        <w:rPr>
          <w:rFonts w:asciiTheme="minorHAnsi" w:eastAsia="Arial" w:hAnsiTheme="minorHAnsi" w:cstheme="minorHAnsi"/>
        </w:rPr>
        <w:t xml:space="preserve">a) </w:t>
      </w:r>
      <w:r w:rsidR="00F42EDC" w:rsidRPr="00963624">
        <w:rPr>
          <w:rFonts w:asciiTheme="minorHAnsi" w:eastAsia="Arial" w:hAnsiTheme="minorHAnsi" w:cstheme="minorHAnsi"/>
        </w:rPr>
        <w:t>Apresentação de atestado (s) de capacidade técnica, emitidos por pessoa jurídica de direito público ou privado, que comprovem aptidão pertinente e compatível com o objeto da licitação</w:t>
      </w:r>
      <w:r>
        <w:rPr>
          <w:rFonts w:asciiTheme="minorHAnsi" w:eastAsia="Arial" w:hAnsiTheme="minorHAnsi" w:cstheme="minorHAnsi"/>
        </w:rPr>
        <w:t>.</w:t>
      </w:r>
    </w:p>
    <w:p w14:paraId="06ECB89B" w14:textId="77777777" w:rsidR="00F42EDC" w:rsidRDefault="00F42EDC" w:rsidP="002703BD">
      <w:pPr>
        <w:spacing w:line="360" w:lineRule="auto"/>
        <w:rPr>
          <w:rFonts w:asciiTheme="minorHAnsi" w:eastAsia="Arial" w:hAnsiTheme="minorHAnsi" w:cstheme="minorHAnsi"/>
          <w:color w:val="FF0000"/>
        </w:rPr>
      </w:pPr>
    </w:p>
    <w:p w14:paraId="5E95AC81" w14:textId="25ECC275"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proofErr w:type="gramStart"/>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w:t>
      </w:r>
      <w:proofErr w:type="gramEnd"/>
      <w:r w:rsidRPr="00080197">
        <w:rPr>
          <w:rFonts w:asciiTheme="minorHAnsi" w:eastAsia="Arial" w:hAnsiTheme="minorHAnsi" w:cstheme="minorHAnsi"/>
        </w:rPr>
        <w:t xml:space="preserve">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4" w:name="page18"/>
      <w:bookmarkEnd w:id="14"/>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w:t>
      </w:r>
      <w:proofErr w:type="gramEnd"/>
      <w:r w:rsidRPr="00080197">
        <w:rPr>
          <w:rFonts w:asciiTheme="minorHAnsi" w:eastAsia="Arial" w:hAnsiTheme="minorHAnsi" w:cstheme="minorHAnsi"/>
        </w:rPr>
        <w:t xml:space="preserve">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1C53B780" w14:textId="1D107DD3" w:rsidR="00F7276E" w:rsidRPr="00F7276E"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00F7276E" w:rsidRPr="00F7276E">
        <w:rPr>
          <w:rFonts w:asciiTheme="minorHAnsi" w:hAnsiTheme="minorHAnsi" w:cstheme="minorHAnsi"/>
        </w:rPr>
        <w:t>Apresentação das certidões negativas de aplicação de penalidades expedidas pelo TCU, CEIS, CNJ e/ou CADIN.</w:t>
      </w:r>
    </w:p>
    <w:p w14:paraId="476A0454" w14:textId="77777777" w:rsidR="00F7276E" w:rsidRDefault="00F7276E" w:rsidP="002703BD">
      <w:pPr>
        <w:spacing w:line="360" w:lineRule="auto"/>
        <w:jc w:val="both"/>
        <w:rPr>
          <w:rFonts w:asciiTheme="minorHAnsi" w:hAnsiTheme="minorHAnsi" w:cstheme="minorHAnsi"/>
          <w:b/>
        </w:rPr>
      </w:pPr>
    </w:p>
    <w:p w14:paraId="5D429C3A" w14:textId="5A087A79" w:rsidR="005C5AF1" w:rsidRPr="00080197" w:rsidRDefault="00F7276E" w:rsidP="002703BD">
      <w:pPr>
        <w:spacing w:line="360" w:lineRule="auto"/>
        <w:jc w:val="both"/>
        <w:rPr>
          <w:rFonts w:asciiTheme="minorHAnsi" w:hAnsiTheme="minorHAnsi" w:cstheme="minorHAnsi"/>
        </w:rPr>
      </w:pPr>
      <w:r w:rsidRPr="00F7276E">
        <w:rPr>
          <w:rFonts w:asciiTheme="minorHAnsi" w:hAnsiTheme="minorHAnsi" w:cstheme="minorHAnsi"/>
          <w:b/>
        </w:rPr>
        <w:t>15. 9</w:t>
      </w:r>
      <w:r>
        <w:rPr>
          <w:rFonts w:asciiTheme="minorHAnsi" w:hAnsiTheme="minorHAnsi" w:cstheme="minorHAnsi"/>
        </w:rPr>
        <w:t xml:space="preserve"> </w:t>
      </w:r>
      <w:r w:rsidR="004B13D3"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 xml:space="preserve">s, da Lei Federal </w:t>
      </w:r>
      <w:proofErr w:type="gramStart"/>
      <w:r w:rsidR="005C5AF1" w:rsidRPr="00080197">
        <w:rPr>
          <w:rFonts w:asciiTheme="minorHAnsi" w:hAnsiTheme="minorHAnsi" w:cstheme="minorHAnsi"/>
        </w:rPr>
        <w:t>n.º</w:t>
      </w:r>
      <w:proofErr w:type="gramEnd"/>
      <w:r w:rsidR="005C5AF1" w:rsidRPr="00080197">
        <w:rPr>
          <w:rFonts w:asciiTheme="minorHAnsi" w:hAnsiTheme="minorHAnsi" w:cstheme="minorHAnsi"/>
        </w:rPr>
        <w:t xml:space="preserve">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3F21C3C4"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F7276E">
        <w:rPr>
          <w:rFonts w:asciiTheme="minorHAnsi" w:hAnsiTheme="minorHAnsi" w:cstheme="minorHAnsi"/>
          <w:b/>
        </w:rPr>
        <w:t>10</w:t>
      </w:r>
      <w:r w:rsidR="00057085"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As</w:t>
      </w:r>
      <w:proofErr w:type="gramEnd"/>
      <w:r w:rsidRPr="00080197">
        <w:rPr>
          <w:rFonts w:asciiTheme="minorHAnsi" w:hAnsiTheme="minorHAnsi" w:cstheme="minorHAnsi"/>
        </w:rPr>
        <w:t xml:space="preserve">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37549EB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F7276E">
        <w:rPr>
          <w:rFonts w:asciiTheme="minorHAnsi" w:hAnsiTheme="minorHAnsi" w:cstheme="minorHAnsi"/>
          <w:b/>
        </w:rPr>
        <w:t>1</w:t>
      </w:r>
      <w:r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Constatado</w:t>
      </w:r>
      <w:proofErr w:type="gramEnd"/>
      <w:r w:rsidRPr="00080197">
        <w:rPr>
          <w:rFonts w:asciiTheme="minorHAnsi" w:hAnsiTheme="minorHAnsi" w:cstheme="minorHAnsi"/>
        </w:rPr>
        <w:t xml:space="preserve">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17975F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w:t>
      </w:r>
      <w:r w:rsidR="00F7276E">
        <w:rPr>
          <w:rFonts w:asciiTheme="minorHAnsi" w:hAnsiTheme="minorHAnsi" w:cstheme="minorHAnsi"/>
          <w:b/>
        </w:rPr>
        <w:t>2</w:t>
      </w:r>
      <w:r w:rsidRPr="00080197">
        <w:rPr>
          <w:rFonts w:asciiTheme="minorHAnsi" w:hAnsiTheme="minorHAnsi" w:cstheme="minorHAnsi"/>
          <w:b/>
        </w:rPr>
        <w:tab/>
      </w:r>
      <w:proofErr w:type="gramStart"/>
      <w:r w:rsidRPr="00080197">
        <w:rPr>
          <w:rFonts w:asciiTheme="minorHAnsi" w:hAnsiTheme="minorHAnsi" w:cstheme="minorHAnsi"/>
          <w:b/>
        </w:rPr>
        <w:t xml:space="preserve"> </w:t>
      </w:r>
      <w:r w:rsidRPr="00080197">
        <w:rPr>
          <w:rFonts w:asciiTheme="minorHAnsi" w:hAnsiTheme="minorHAnsi" w:cstheme="minorHAnsi"/>
        </w:rPr>
        <w:t>Se</w:t>
      </w:r>
      <w:proofErr w:type="gramEnd"/>
      <w:r w:rsidRPr="00080197">
        <w:rPr>
          <w:rFonts w:asciiTheme="minorHAnsi" w:hAnsiTheme="minorHAnsi" w:cstheme="minorHAnsi"/>
        </w:rPr>
        <w:t xml:space="preserv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067E9E6" w14:textId="1FFE550F" w:rsidR="001955AC" w:rsidRDefault="0042365E" w:rsidP="002703BD">
      <w:pPr>
        <w:spacing w:line="360" w:lineRule="auto"/>
        <w:rPr>
          <w:rFonts w:asciiTheme="minorHAnsi" w:eastAsia="Arial" w:hAnsiTheme="minorHAnsi" w:cstheme="minorHAnsi"/>
          <w:b/>
        </w:rPr>
      </w:pPr>
      <w:bookmarkStart w:id="15" w:name="page15"/>
      <w:bookmarkEnd w:id="15"/>
      <w:r w:rsidRPr="00080197">
        <w:rPr>
          <w:rFonts w:asciiTheme="minorHAnsi" w:eastAsia="Arial" w:hAnsiTheme="minorHAnsi" w:cstheme="minorHAnsi"/>
          <w:b/>
        </w:rPr>
        <w:t>1</w:t>
      </w:r>
      <w:r w:rsidR="00963624">
        <w:rPr>
          <w:rFonts w:asciiTheme="minorHAnsi" w:eastAsia="Arial" w:hAnsiTheme="minorHAnsi" w:cstheme="minorHAnsi"/>
          <w:b/>
        </w:rPr>
        <w:t>6</w:t>
      </w:r>
      <w:r w:rsidRPr="00080197">
        <w:rPr>
          <w:rFonts w:asciiTheme="minorHAnsi" w:eastAsia="Arial" w:hAnsiTheme="minorHAnsi" w:cstheme="minorHAnsi"/>
          <w:b/>
        </w:rPr>
        <w:t>. RECURSOS</w:t>
      </w:r>
    </w:p>
    <w:p w14:paraId="41A7360E" w14:textId="77777777" w:rsidR="00A0513C" w:rsidRPr="00080197" w:rsidRDefault="00A0513C" w:rsidP="002703BD">
      <w:pPr>
        <w:spacing w:line="360" w:lineRule="auto"/>
        <w:rPr>
          <w:rFonts w:asciiTheme="minorHAnsi" w:hAnsiTheme="minorHAnsi" w:cstheme="minorHAnsi"/>
          <w:b/>
        </w:rPr>
      </w:pPr>
    </w:p>
    <w:p w14:paraId="7C97C448" w14:textId="7649A4C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6BB7CAC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ED5E5A" w:rsidRPr="00080197">
          <w:rPr>
            <w:rStyle w:val="Hyperlink"/>
            <w:rFonts w:asciiTheme="minorHAnsi" w:hAnsiTheme="minorHAnsi" w:cstheme="minorHAnsi"/>
          </w:rPr>
          <w:t>material.sma@administracao.niteroi.rj.gov.br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6C085E4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35D6C9AF"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1335172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445BE46F" w:rsidR="001955AC" w:rsidRPr="00080197" w:rsidRDefault="001955AC"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000000"/>
        </w:rPr>
        <w:t>1</w:t>
      </w:r>
      <w:r w:rsidR="00963624">
        <w:rPr>
          <w:rFonts w:asciiTheme="minorHAnsi" w:hAnsiTheme="minorHAnsi" w:cstheme="minorHAnsi"/>
          <w:b/>
          <w:color w:val="000000"/>
        </w:rPr>
        <w:t>6</w:t>
      </w:r>
      <w:r w:rsidR="00057085" w:rsidRPr="00080197">
        <w:rPr>
          <w:rFonts w:asciiTheme="minorHAnsi" w:hAnsiTheme="minorHAnsi" w:cstheme="minorHAnsi"/>
          <w:b/>
          <w:color w:val="000000"/>
        </w:rPr>
        <w:t xml:space="preserve">.6 </w:t>
      </w:r>
      <w:r w:rsidRPr="00080197">
        <w:rPr>
          <w:rFonts w:asciiTheme="minorHAnsi" w:hAnsiTheme="minorHAnsi" w:cstheme="minorHAnsi"/>
        </w:rPr>
        <w:t>As</w:t>
      </w:r>
      <w:proofErr w:type="gramEnd"/>
      <w:r w:rsidRPr="00080197">
        <w:rPr>
          <w:rFonts w:asciiTheme="minorHAnsi" w:hAnsiTheme="minorHAnsi" w:cstheme="minorHAnsi"/>
        </w:rPr>
        <w:t xml:space="preserve">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4065C18F" w14:textId="772F0FF5"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5FE6C9EA" w:rsidR="00FF40A5" w:rsidRPr="00080197" w:rsidRDefault="00FF40A5" w:rsidP="002703BD">
      <w:pPr>
        <w:tabs>
          <w:tab w:val="left" w:pos="583"/>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Não</w:t>
      </w:r>
      <w:proofErr w:type="gramEnd"/>
      <w:r w:rsidR="0042365E" w:rsidRPr="00080197">
        <w:rPr>
          <w:rFonts w:asciiTheme="minorHAnsi" w:eastAsia="Arial" w:hAnsiTheme="minorHAnsi" w:cstheme="minorHAnsi"/>
        </w:rPr>
        <w:t xml:space="preserve">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3F5CF8D2" w:rsidR="00FF40A5" w:rsidRPr="00080197" w:rsidRDefault="00FF40A5" w:rsidP="002703BD">
      <w:pPr>
        <w:tabs>
          <w:tab w:val="left" w:pos="583"/>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w:t>
      </w:r>
      <w:proofErr w:type="gramEnd"/>
      <w:r w:rsidR="0042365E" w:rsidRPr="00080197">
        <w:rPr>
          <w:rFonts w:asciiTheme="minorHAnsi" w:eastAsia="Arial" w:hAnsiTheme="minorHAnsi" w:cstheme="minorHAnsi"/>
        </w:rPr>
        <w:t xml:space="preserve">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7A2EDCFE"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3B11F3C7" w:rsidR="00A77FAF" w:rsidRPr="00080197" w:rsidRDefault="008A7361" w:rsidP="002703BD">
      <w:pPr>
        <w:spacing w:line="360" w:lineRule="auto"/>
        <w:jc w:val="both"/>
        <w:rPr>
          <w:rFonts w:asciiTheme="minorHAnsi" w:eastAsia="Times New Roman" w:hAnsiTheme="minorHAnsi" w:cstheme="minorHAnsi"/>
          <w:strike/>
        </w:rPr>
      </w:pPr>
      <w:bookmarkStart w:id="16" w:name="page20"/>
      <w:bookmarkEnd w:id="16"/>
      <w:r w:rsidRPr="00080197">
        <w:rPr>
          <w:rFonts w:asciiTheme="minorHAnsi" w:eastAsia="Times New Roman" w:hAnsiTheme="minorHAnsi" w:cstheme="minorHAnsi"/>
          <w:b/>
        </w:rPr>
        <w:t>1</w:t>
      </w:r>
      <w:r w:rsidR="00963624">
        <w:rPr>
          <w:rFonts w:asciiTheme="minorHAnsi" w:eastAsia="Times New Roman" w:hAnsiTheme="minorHAnsi" w:cstheme="minorHAnsi"/>
          <w:b/>
        </w:rPr>
        <w:t>7</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0E6DD3F3"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CD161F">
        <w:rPr>
          <w:rFonts w:asciiTheme="minorHAnsi" w:hAnsiTheme="minorHAnsi" w:cstheme="minorHAnsi"/>
          <w:b/>
          <w:bCs/>
        </w:rPr>
        <w:t>7</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w:t>
      </w:r>
      <w:proofErr w:type="gramStart"/>
      <w:r w:rsidRPr="00080197">
        <w:rPr>
          <w:rFonts w:asciiTheme="minorHAnsi" w:hAnsiTheme="minorHAnsi" w:cstheme="minorHAnsi"/>
        </w:rPr>
        <w:t>n.º</w:t>
      </w:r>
      <w:proofErr w:type="gramEnd"/>
      <w:r w:rsidRPr="00080197">
        <w:rPr>
          <w:rFonts w:asciiTheme="minorHAnsi" w:hAnsiTheme="minorHAnsi" w:cstheme="minorHAnsi"/>
        </w:rPr>
        <w:t xml:space="preserve">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3B0F8E40" w:rsidR="00D60ADC" w:rsidRPr="00080197" w:rsidRDefault="00D60ADC"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7</w:t>
      </w:r>
      <w:r w:rsidR="00C857A6" w:rsidRPr="00080197">
        <w:rPr>
          <w:rFonts w:asciiTheme="minorHAnsi" w:hAnsiTheme="minorHAnsi" w:cstheme="minorHAnsi"/>
          <w:b/>
        </w:rPr>
        <w:t xml:space="preserve">.5 </w:t>
      </w:r>
      <w:r w:rsidR="00C857A6" w:rsidRPr="00080197">
        <w:rPr>
          <w:rFonts w:asciiTheme="minorHAnsi" w:hAnsiTheme="minorHAnsi" w:cstheme="minorHAnsi"/>
        </w:rPr>
        <w:t>Deixando</w:t>
      </w:r>
      <w:proofErr w:type="gramEnd"/>
      <w:r w:rsidR="00C857A6" w:rsidRPr="00080197">
        <w:rPr>
          <w:rFonts w:asciiTheme="minorHAnsi" w:hAnsiTheme="minorHAnsi" w:cstheme="minorHAnsi"/>
        </w:rPr>
        <w:t xml:space="preserve">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1590BD71" w:rsidR="00C857A6" w:rsidRPr="00080197" w:rsidRDefault="00D60ADC"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.6</w:t>
      </w:r>
      <w:r w:rsidRPr="00080197">
        <w:rPr>
          <w:rFonts w:asciiTheme="minorHAnsi" w:hAnsiTheme="minorHAnsi" w:cstheme="minorHAnsi"/>
        </w:rPr>
        <w:tab/>
        <w:t>Uma</w:t>
      </w:r>
      <w:proofErr w:type="gramEnd"/>
      <w:r w:rsidRPr="00080197">
        <w:rPr>
          <w:rFonts w:asciiTheme="minorHAnsi" w:hAnsiTheme="minorHAnsi" w:cstheme="minorHAnsi"/>
        </w:rPr>
        <w:t xml:space="preserve">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2A4BF2A1" w:rsidR="00BD0591" w:rsidRPr="00080197" w:rsidRDefault="00203E7A"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7</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Uma</w:t>
      </w:r>
      <w:proofErr w:type="gramEnd"/>
      <w:r w:rsidRPr="00080197">
        <w:rPr>
          <w:rFonts w:asciiTheme="minorHAnsi" w:hAnsiTheme="minorHAnsi" w:cstheme="minorHAnsi"/>
        </w:rPr>
        <w:t xml:space="preserve">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4509F493"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3D19B8D6"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 xml:space="preserve">.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6166138F" w:rsidR="00F466C0" w:rsidRPr="00080197" w:rsidRDefault="00967B47" w:rsidP="00F466C0">
      <w:pPr>
        <w:jc w:val="both"/>
        <w:rPr>
          <w:rFonts w:asciiTheme="minorHAnsi" w:hAnsiTheme="minorHAnsi" w:cstheme="minorHAnsi"/>
        </w:rPr>
      </w:pPr>
      <w:proofErr w:type="gramStart"/>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.1</w:t>
      </w:r>
      <w:r w:rsidRPr="00080197">
        <w:rPr>
          <w:rFonts w:asciiTheme="minorHAnsi" w:hAnsiTheme="minorHAnsi" w:cstheme="minorHAnsi"/>
          <w:b/>
        </w:rPr>
        <w:tab/>
      </w:r>
      <w:r w:rsidR="00F466C0" w:rsidRPr="00080197">
        <w:rPr>
          <w:rFonts w:asciiTheme="minorHAnsi" w:hAnsiTheme="minorHAnsi" w:cstheme="minorHAnsi"/>
        </w:rPr>
        <w:t>Dentre</w:t>
      </w:r>
      <w:proofErr w:type="gramEnd"/>
      <w:r w:rsidR="00F466C0" w:rsidRPr="00080197">
        <w:rPr>
          <w:rFonts w:asciiTheme="minorHAnsi" w:hAnsiTheme="minorHAnsi" w:cstheme="minorHAnsi"/>
        </w:rPr>
        <w:t xml:space="preserv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6FDBB3CB" w:rsidR="00410992"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5A8D5E44" w14:textId="49B72BB7" w:rsidR="00835792" w:rsidRDefault="00835792" w:rsidP="002703BD">
      <w:pPr>
        <w:autoSpaceDE w:val="0"/>
        <w:autoSpaceDN w:val="0"/>
        <w:adjustRightInd w:val="0"/>
        <w:spacing w:line="360" w:lineRule="auto"/>
        <w:jc w:val="both"/>
        <w:rPr>
          <w:rFonts w:asciiTheme="minorHAnsi" w:hAnsiTheme="minorHAnsi" w:cstheme="minorHAnsi"/>
          <w:b/>
        </w:rPr>
      </w:pPr>
    </w:p>
    <w:p w14:paraId="7BC55A52" w14:textId="25EE726A" w:rsidR="00203E7A" w:rsidRPr="00080197" w:rsidRDefault="00963624" w:rsidP="002703BD">
      <w:pPr>
        <w:spacing w:line="360" w:lineRule="auto"/>
        <w:jc w:val="both"/>
        <w:rPr>
          <w:rFonts w:asciiTheme="minorHAnsi" w:hAnsiTheme="minorHAnsi" w:cstheme="minorHAnsi"/>
          <w:b/>
        </w:rPr>
      </w:pPr>
      <w:r>
        <w:rPr>
          <w:rFonts w:asciiTheme="minorHAnsi" w:hAnsiTheme="minorHAnsi" w:cstheme="minorHAnsi"/>
          <w:b/>
        </w:rPr>
        <w:t>19</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2D2CB8C2" w:rsidR="0073112B" w:rsidRPr="00080197" w:rsidRDefault="00963624" w:rsidP="002703BD">
      <w:pPr>
        <w:spacing w:line="360" w:lineRule="auto"/>
        <w:jc w:val="both"/>
        <w:rPr>
          <w:rFonts w:asciiTheme="minorHAnsi" w:eastAsia="Arial" w:hAnsiTheme="minorHAnsi" w:cstheme="minorHAnsi"/>
        </w:rPr>
      </w:pPr>
      <w:r>
        <w:rPr>
          <w:rFonts w:asciiTheme="minorHAnsi" w:hAnsiTheme="minorHAnsi" w:cstheme="minorHAnsi"/>
          <w:b/>
        </w:rPr>
        <w:t>19</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7934EFED" w:rsidR="0073112B" w:rsidRPr="00080197" w:rsidRDefault="00963624" w:rsidP="002703BD">
      <w:pPr>
        <w:spacing w:line="360" w:lineRule="auto"/>
        <w:jc w:val="both"/>
        <w:rPr>
          <w:rFonts w:asciiTheme="minorHAnsi" w:hAnsiTheme="minorHAnsi" w:cstheme="minorHAnsi"/>
          <w:b/>
        </w:rPr>
      </w:pPr>
      <w:r>
        <w:rPr>
          <w:rFonts w:asciiTheme="minorHAnsi" w:eastAsia="Arial" w:hAnsiTheme="minorHAnsi" w:cstheme="minorHAnsi"/>
          <w:b/>
        </w:rPr>
        <w:t>19</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288CBF9C" w:rsidR="0073112B" w:rsidRPr="00080197" w:rsidRDefault="00963624" w:rsidP="002703BD">
      <w:pPr>
        <w:tabs>
          <w:tab w:val="left" w:pos="1404"/>
        </w:tabs>
        <w:spacing w:line="360" w:lineRule="auto"/>
        <w:jc w:val="both"/>
        <w:rPr>
          <w:rFonts w:asciiTheme="minorHAnsi" w:eastAsia="Arial" w:hAnsiTheme="minorHAnsi" w:cstheme="minorHAnsi"/>
        </w:rPr>
      </w:pPr>
      <w:r>
        <w:rPr>
          <w:rFonts w:asciiTheme="minorHAnsi" w:eastAsia="Arial" w:hAnsiTheme="minorHAnsi" w:cstheme="minorHAnsi"/>
          <w:b/>
        </w:rPr>
        <w:t>19</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54EAB27A" w:rsidR="00203E7A" w:rsidRPr="00080197" w:rsidRDefault="00963624" w:rsidP="002703BD">
      <w:pPr>
        <w:tabs>
          <w:tab w:val="left" w:pos="0"/>
        </w:tabs>
        <w:spacing w:line="360" w:lineRule="auto"/>
        <w:jc w:val="both"/>
        <w:rPr>
          <w:rFonts w:asciiTheme="minorHAnsi" w:hAnsiTheme="minorHAnsi" w:cstheme="minorHAnsi"/>
        </w:rPr>
      </w:pPr>
      <w:r>
        <w:rPr>
          <w:rFonts w:asciiTheme="minorHAnsi" w:hAnsiTheme="minorHAnsi" w:cstheme="minorHAnsi"/>
          <w:b/>
        </w:rPr>
        <w:t>19</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3EE49FFF" w:rsidR="00967B47" w:rsidRPr="00080197" w:rsidRDefault="00963624" w:rsidP="002703BD">
      <w:pPr>
        <w:tabs>
          <w:tab w:val="left" w:pos="1031"/>
        </w:tabs>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00B62144"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00B62144" w:rsidRPr="00080197">
        <w:rPr>
          <w:rFonts w:asciiTheme="minorHAnsi" w:hAnsiTheme="minorHAnsi" w:cstheme="minorHAnsi"/>
        </w:rPr>
        <w:t>,</w:t>
      </w:r>
      <w:r w:rsidR="00967B47" w:rsidRPr="00080197">
        <w:rPr>
          <w:rFonts w:asciiTheme="minorHAnsi" w:hAnsiTheme="minorHAnsi" w:cstheme="minorHAnsi"/>
        </w:rPr>
        <w:t xml:space="preserve"> para consta</w:t>
      </w:r>
      <w:r w:rsidR="00B62144"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0E3339ED" w:rsidR="0073112B" w:rsidRPr="00080197" w:rsidRDefault="00963624" w:rsidP="002703BD">
      <w:pPr>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23A4837D"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4FFD4E0C" w:rsidR="00466640" w:rsidRPr="00080197" w:rsidRDefault="00B62144" w:rsidP="002703BD">
      <w:pPr>
        <w:spacing w:line="360" w:lineRule="auto"/>
        <w:ind w:right="580"/>
        <w:jc w:val="both"/>
        <w:rPr>
          <w:rFonts w:asciiTheme="minorHAnsi"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w:t>
      </w:r>
      <w:proofErr w:type="gramEnd"/>
      <w:r w:rsidR="0042365E" w:rsidRPr="00080197">
        <w:rPr>
          <w:rFonts w:asciiTheme="minorHAnsi" w:eastAsia="Arial" w:hAnsiTheme="minorHAnsi" w:cstheme="minorHAnsi"/>
        </w:rPr>
        <w:t xml:space="preserve">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1F5D785F"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2</w:t>
      </w:r>
      <w:r w:rsidR="00963624">
        <w:rPr>
          <w:rFonts w:asciiTheme="minorHAnsi" w:hAnsiTheme="minorHAnsi" w:cstheme="minorHAnsi"/>
          <w:b/>
          <w:color w:val="000000"/>
        </w:rPr>
        <w:t>0</w:t>
      </w:r>
      <w:r w:rsidRPr="00080197">
        <w:rPr>
          <w:rFonts w:asciiTheme="minorHAnsi" w:hAnsiTheme="minorHAnsi" w:cstheme="minorHAnsi"/>
          <w:b/>
          <w:color w:val="000000"/>
        </w:rPr>
        <w:t xml:space="preserve">.2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222DD002" w:rsidR="0042365E" w:rsidRPr="00080197" w:rsidRDefault="00B62144" w:rsidP="00A92EB6">
      <w:pPr>
        <w:spacing w:line="360" w:lineRule="auto"/>
        <w:ind w:right="580"/>
        <w:jc w:val="both"/>
        <w:rPr>
          <w:rFonts w:asciiTheme="minorHAnsi" w:eastAsia="Arial"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3</w:t>
      </w:r>
      <w:r w:rsidRPr="00080197">
        <w:rPr>
          <w:rFonts w:asciiTheme="minorHAnsi" w:eastAsia="Arial" w:hAnsiTheme="minorHAnsi" w:cstheme="minorHAnsi"/>
        </w:rPr>
        <w:tab/>
        <w:t>Os</w:t>
      </w:r>
      <w:proofErr w:type="gramEnd"/>
      <w:r w:rsidRPr="00080197">
        <w:rPr>
          <w:rFonts w:asciiTheme="minorHAnsi" w:eastAsia="Arial" w:hAnsiTheme="minorHAnsi" w:cstheme="minorHAnsi"/>
        </w:rPr>
        <w:t xml:space="preserve">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391BC11C"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7" w:name="page21"/>
      <w:bookmarkEnd w:id="17"/>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.4</w:t>
      </w:r>
      <w:r w:rsidR="00B62144" w:rsidRPr="00080197">
        <w:rPr>
          <w:rFonts w:asciiTheme="minorHAnsi" w:eastAsia="Arial" w:hAnsiTheme="minorHAnsi" w:cstheme="minorHAnsi"/>
        </w:rPr>
        <w:tab/>
      </w:r>
      <w:proofErr w:type="gramStart"/>
      <w:r w:rsidR="00B62144" w:rsidRPr="00080197">
        <w:rPr>
          <w:rFonts w:asciiTheme="minorHAnsi" w:eastAsia="Arial" w:hAnsiTheme="minorHAnsi" w:cstheme="minorHAnsi"/>
        </w:rPr>
        <w:tab/>
      </w:r>
      <w:r w:rsidR="0042365E" w:rsidRPr="00080197">
        <w:rPr>
          <w:rFonts w:asciiTheme="minorHAnsi" w:eastAsia="Arial" w:hAnsiTheme="minorHAnsi" w:cstheme="minorHAnsi"/>
        </w:rPr>
        <w:t>No</w:t>
      </w:r>
      <w:proofErr w:type="gramEnd"/>
      <w:r w:rsidR="0042365E" w:rsidRPr="00080197">
        <w:rPr>
          <w:rFonts w:asciiTheme="minorHAnsi" w:eastAsia="Arial" w:hAnsiTheme="minorHAnsi" w:cstheme="minorHAnsi"/>
        </w:rPr>
        <w:t xml:space="preserve">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4AB2F0BF"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19475B5"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Considera-se adimplemento o cumprimento da prestação com a entrega do objeto, devidamente atestada </w:t>
      </w:r>
      <w:proofErr w:type="gramStart"/>
      <w:r w:rsidR="0042365E" w:rsidRPr="00080197">
        <w:rPr>
          <w:rFonts w:asciiTheme="minorHAnsi" w:eastAsia="Arial" w:hAnsiTheme="minorHAnsi" w:cstheme="minorHAnsi"/>
        </w:rPr>
        <w:t>pelo(</w:t>
      </w:r>
      <w:proofErr w:type="gramEnd"/>
      <w:r w:rsidR="0042365E" w:rsidRPr="00080197">
        <w:rPr>
          <w:rFonts w:asciiTheme="minorHAnsi" w:eastAsia="Arial" w:hAnsiTheme="minorHAnsi" w:cstheme="minorHAnsi"/>
        </w:rPr>
        <w:t>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7DF403E8"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0</w:t>
      </w:r>
      <w:r w:rsidRPr="00080197">
        <w:rPr>
          <w:rFonts w:asciiTheme="minorHAnsi" w:eastAsia="Times New Roman" w:hAnsiTheme="minorHAnsi" w:cstheme="minorHAnsi"/>
          <w:b/>
        </w:rPr>
        <w:t>.7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58CF67B2" w:rsidR="0042365E" w:rsidRPr="00080197" w:rsidRDefault="00466640" w:rsidP="002703BD">
      <w:pPr>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w:t>
      </w:r>
      <w:proofErr w:type="gramEnd"/>
      <w:r w:rsidR="0042365E" w:rsidRPr="00080197">
        <w:rPr>
          <w:rFonts w:asciiTheme="minorHAnsi" w:eastAsia="Arial" w:hAnsiTheme="minorHAnsi" w:cstheme="minorHAnsi"/>
        </w:rPr>
        <w:t xml:space="preserve">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08CCD8D7"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.9</w:t>
      </w:r>
      <w:r w:rsidR="00F201D8" w:rsidRPr="00080197">
        <w:rPr>
          <w:rFonts w:asciiTheme="minorHAnsi" w:eastAsia="Arial" w:hAnsiTheme="minorHAnsi" w:cstheme="minorHAnsi"/>
        </w:rPr>
        <w:t xml:space="preserve"> </w:t>
      </w:r>
      <w:proofErr w:type="gramStart"/>
      <w:r w:rsidR="00A92EB6" w:rsidRPr="00080197">
        <w:rPr>
          <w:rFonts w:asciiTheme="minorHAnsi" w:hAnsiTheme="minorHAnsi" w:cstheme="minorHAnsi"/>
        </w:rPr>
        <w:t>A(</w:t>
      </w:r>
      <w:proofErr w:type="gramEnd"/>
      <w:r w:rsidR="00A92EB6" w:rsidRPr="00080197">
        <w:rPr>
          <w:rFonts w:asciiTheme="minorHAnsi" w:hAnsiTheme="minorHAnsi" w:cstheme="minorHAnsi"/>
        </w:rPr>
        <w:t>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xml:space="preserve">) ser entregue(s) juntamente com a mercadoria, não podendo conter rasuras e devendo corresponder ao(s) item(s) fornecido(s). </w:t>
      </w:r>
      <w:proofErr w:type="gramStart"/>
      <w:r w:rsidR="00A92EB6" w:rsidRPr="00080197">
        <w:rPr>
          <w:rFonts w:asciiTheme="minorHAnsi" w:hAnsiTheme="minorHAnsi" w:cstheme="minorHAnsi"/>
        </w:rPr>
        <w:t>Será(</w:t>
      </w:r>
      <w:proofErr w:type="spellStart"/>
      <w:proofErr w:type="gramEnd"/>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73E5E2CE"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w:t>
      </w:r>
      <w:r w:rsidR="00963624">
        <w:rPr>
          <w:rFonts w:asciiTheme="minorHAnsi" w:hAnsiTheme="minorHAnsi" w:cstheme="minorHAnsi"/>
          <w:b/>
          <w:bCs/>
        </w:rPr>
        <w:t>0</w:t>
      </w:r>
      <w:r w:rsidRPr="00080197">
        <w:rPr>
          <w:rFonts w:asciiTheme="minorHAnsi" w:hAnsiTheme="minorHAnsi" w:cstheme="minorHAnsi"/>
          <w:b/>
          <w:bCs/>
        </w:rPr>
        <w:t>.10</w:t>
      </w:r>
      <w:r w:rsidRPr="00080197">
        <w:rPr>
          <w:rFonts w:asciiTheme="minorHAnsi" w:hAnsiTheme="minorHAnsi" w:cstheme="minorHAnsi"/>
        </w:rPr>
        <w:t xml:space="preserve"> </w:t>
      </w:r>
      <w:proofErr w:type="gramStart"/>
      <w:r w:rsidRPr="00080197">
        <w:rPr>
          <w:rFonts w:asciiTheme="minorHAnsi" w:hAnsiTheme="minorHAnsi" w:cstheme="minorHAnsi"/>
        </w:rPr>
        <w:t>A(</w:t>
      </w:r>
      <w:proofErr w:type="gramEnd"/>
      <w:r w:rsidRPr="00080197">
        <w:rPr>
          <w:rFonts w:asciiTheme="minorHAnsi" w:hAnsiTheme="minorHAnsi" w:cstheme="minorHAnsi"/>
        </w:rPr>
        <w:t>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4EF88E6A"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2F91EDEC"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.12</w:t>
      </w:r>
      <w:r w:rsidRPr="00080197">
        <w:rPr>
          <w:rFonts w:asciiTheme="minorHAnsi" w:hAnsiTheme="minorHAnsi" w:cstheme="minorHAnsi"/>
        </w:rPr>
        <w:t xml:space="preserve">    </w:t>
      </w:r>
      <w:proofErr w:type="gramStart"/>
      <w:r w:rsidRPr="00080197">
        <w:rPr>
          <w:rFonts w:asciiTheme="minorHAnsi" w:hAnsiTheme="minorHAnsi" w:cstheme="minorHAnsi"/>
        </w:rPr>
        <w:t>A(</w:t>
      </w:r>
      <w:proofErr w:type="gramEnd"/>
      <w:r w:rsidRPr="00080197">
        <w:rPr>
          <w:rFonts w:asciiTheme="minorHAnsi" w:hAnsiTheme="minorHAnsi" w:cstheme="minorHAnsi"/>
        </w:rPr>
        <w:t>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 xml:space="preserve">Rua Visconde de </w:t>
      </w:r>
      <w:proofErr w:type="spellStart"/>
      <w:r w:rsidR="00682C8E" w:rsidRPr="00080197">
        <w:rPr>
          <w:rFonts w:asciiTheme="minorHAnsi" w:hAnsiTheme="minorHAnsi" w:cstheme="minorHAnsi"/>
        </w:rPr>
        <w:t>Sepetiba</w:t>
      </w:r>
      <w:proofErr w:type="spellEnd"/>
      <w:r w:rsidR="00682C8E" w:rsidRPr="00080197">
        <w:rPr>
          <w:rFonts w:asciiTheme="minorHAnsi" w:hAnsiTheme="minorHAnsi" w:cstheme="minorHAnsi"/>
        </w:rPr>
        <w:t xml:space="preserve"> nº 987</w:t>
      </w:r>
      <w:r w:rsidR="00031014" w:rsidRPr="00080197">
        <w:rPr>
          <w:rFonts w:asciiTheme="minorHAnsi" w:hAnsiTheme="minorHAnsi" w:cstheme="minorHAnsi"/>
        </w:rPr>
        <w:t>/</w:t>
      </w:r>
      <w:r w:rsidR="00A0513C">
        <w:rPr>
          <w:rFonts w:asciiTheme="minorHAnsi" w:hAnsiTheme="minorHAnsi" w:cstheme="minorHAnsi"/>
        </w:rPr>
        <w:t>Subsolo</w:t>
      </w:r>
      <w:r w:rsidR="00031014" w:rsidRPr="00080197">
        <w:rPr>
          <w:rFonts w:asciiTheme="minorHAnsi" w:hAnsiTheme="minorHAnsi" w:cstheme="minorHAnsi"/>
        </w:rPr>
        <w:t xml:space="preserve">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w:t>
      </w:r>
      <w:r w:rsidR="00A0513C">
        <w:rPr>
          <w:rFonts w:asciiTheme="minorHAnsi" w:hAnsiTheme="minorHAnsi" w:cstheme="minorHAnsi"/>
        </w:rPr>
        <w:t>215</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2E86874" w14:textId="0C76C7EA"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05DE784D"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6D21DB40"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transcorrido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5DD63AEC"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4051F883"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roofErr w:type="gramStart"/>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.4</w:t>
      </w:r>
      <w:r w:rsidRPr="00080197">
        <w:rPr>
          <w:rFonts w:asciiTheme="minorHAnsi" w:hAnsiTheme="minorHAnsi" w:cstheme="minorHAnsi"/>
          <w:bCs/>
          <w:color w:val="231F20"/>
        </w:rPr>
        <w:tab/>
      </w:r>
      <w:r w:rsidRPr="00080197">
        <w:rPr>
          <w:rFonts w:asciiTheme="minorHAnsi" w:hAnsiTheme="minorHAnsi" w:cstheme="minorHAnsi"/>
          <w:color w:val="231F20"/>
        </w:rPr>
        <w:t>Desde</w:t>
      </w:r>
      <w:proofErr w:type="gramEnd"/>
      <w:r w:rsidRPr="00080197">
        <w:rPr>
          <w:rFonts w:asciiTheme="minorHAnsi" w:hAnsiTheme="minorHAnsi" w:cstheme="minorHAnsi"/>
          <w:color w:val="231F20"/>
        </w:rPr>
        <w:t xml:space="preserv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56C1DC0F" w:rsidR="00E55B60" w:rsidRPr="00080197" w:rsidRDefault="00366482" w:rsidP="002703BD">
      <w:pPr>
        <w:autoSpaceDE w:val="0"/>
        <w:autoSpaceDN w:val="0"/>
        <w:adjustRightInd w:val="0"/>
        <w:spacing w:line="360" w:lineRule="auto"/>
        <w:jc w:val="both"/>
        <w:rPr>
          <w:rFonts w:asciiTheme="minorHAnsi" w:hAnsiTheme="minorHAnsi" w:cstheme="minorHAnsi"/>
        </w:rPr>
      </w:pPr>
      <w:proofErr w:type="gramStart"/>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.5</w:t>
      </w:r>
      <w:r w:rsidRPr="00080197">
        <w:rPr>
          <w:rFonts w:asciiTheme="minorHAnsi" w:hAnsiTheme="minorHAnsi" w:cstheme="minorHAnsi"/>
          <w:b/>
          <w:color w:val="231F20"/>
        </w:rPr>
        <w:tab/>
      </w:r>
      <w:r w:rsidR="00E55B60" w:rsidRPr="00080197">
        <w:rPr>
          <w:rFonts w:asciiTheme="minorHAnsi" w:hAnsiTheme="minorHAnsi" w:cstheme="minorHAnsi"/>
          <w:color w:val="231F20"/>
        </w:rPr>
        <w:t>Após</w:t>
      </w:r>
      <w:proofErr w:type="gramEnd"/>
      <w:r w:rsidR="00E55B60" w:rsidRPr="00080197">
        <w:rPr>
          <w:rFonts w:asciiTheme="minorHAnsi" w:hAnsiTheme="minorHAnsi" w:cstheme="minorHAnsi"/>
          <w:color w:val="231F20"/>
        </w:rPr>
        <w:t xml:space="preserve">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123E9347"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1</w:t>
      </w:r>
      <w:r w:rsidRPr="00080197">
        <w:rPr>
          <w:rFonts w:asciiTheme="minorHAnsi" w:hAnsiTheme="minorHAnsi" w:cstheme="minorHAnsi"/>
          <w:b/>
        </w:rPr>
        <w:t>.6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1D3DE211"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9208ED1"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21A663CB"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 xml:space="preserve">. CANCELAMENTO DO REGISTRO DE PREÇOS: </w:t>
      </w:r>
    </w:p>
    <w:p w14:paraId="160371AC" w14:textId="00F4904C"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4250A288"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 xml:space="preserve">.1.1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proofErr w:type="gramStart"/>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proofErr w:type="gramEnd"/>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5A8392B0"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02B361B"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3</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3737506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293B285B" w:rsidR="00283439" w:rsidRPr="00080197" w:rsidRDefault="00283439" w:rsidP="00283439">
      <w:pPr>
        <w:spacing w:line="360" w:lineRule="auto"/>
        <w:contextualSpacing/>
        <w:jc w:val="both"/>
        <w:rPr>
          <w:rFonts w:asciiTheme="minorHAnsi" w:hAnsiTheme="minorHAnsi" w:cstheme="minorHAnsi"/>
          <w:iCs/>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iCs/>
        </w:rPr>
        <w:t>As</w:t>
      </w:r>
      <w:proofErr w:type="gramEnd"/>
      <w:r w:rsidRPr="00080197">
        <w:rPr>
          <w:rFonts w:asciiTheme="minorHAnsi" w:hAnsiTheme="minorHAnsi" w:cstheme="minorHAnsi"/>
          <w:iCs/>
        </w:rPr>
        <w:t xml:space="preserve">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4120578E"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.2</w:t>
      </w:r>
      <w:r w:rsidRPr="00080197">
        <w:rPr>
          <w:rFonts w:asciiTheme="minorHAnsi" w:hAnsiTheme="minorHAnsi" w:cstheme="minorHAnsi"/>
        </w:rPr>
        <w:tab/>
        <w:t xml:space="preserve">Ocorrendo qualquer outra infração legal ou contratual, o contratado estará sujeito, sem prejuízo da responsabilidade civil ou criminal que couber, às seguintes penalidades, que </w:t>
      </w:r>
      <w:proofErr w:type="gramStart"/>
      <w:r w:rsidRPr="00080197">
        <w:rPr>
          <w:rFonts w:asciiTheme="minorHAnsi" w:hAnsiTheme="minorHAnsi" w:cstheme="minorHAnsi"/>
        </w:rPr>
        <w:t>deverá(</w:t>
      </w:r>
      <w:proofErr w:type="spellStart"/>
      <w:proofErr w:type="gramEnd"/>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6FC9B8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060D8722"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.3.1</w:t>
      </w:r>
      <w:r w:rsidRPr="00080197">
        <w:rPr>
          <w:rFonts w:asciiTheme="minorHAnsi" w:hAnsiTheme="minorHAnsi" w:cstheme="minorHAnsi"/>
        </w:rPr>
        <w:t xml:space="preserve"> Quando</w:t>
      </w:r>
      <w:proofErr w:type="gramEnd"/>
      <w:r w:rsidRPr="00080197">
        <w:rPr>
          <w:rFonts w:asciiTheme="minorHAnsi" w:hAnsiTheme="minorHAnsi" w:cstheme="minorHAnsi"/>
        </w:rPr>
        <w:t xml:space="preserve">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0BFDE9F5"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089A0E93"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proofErr w:type="gramStart"/>
      <w:r w:rsidRPr="00080197">
        <w:rPr>
          <w:rFonts w:asciiTheme="minorHAnsi" w:hAnsiTheme="minorHAnsi" w:cstheme="minorHAnsi"/>
          <w:b/>
          <w:color w:val="231F20"/>
        </w:rPr>
        <w:t>2</w:t>
      </w:r>
      <w:r w:rsidR="00963624">
        <w:rPr>
          <w:rFonts w:asciiTheme="minorHAnsi" w:hAnsiTheme="minorHAnsi" w:cstheme="minorHAnsi"/>
          <w:b/>
          <w:color w:val="231F20"/>
        </w:rPr>
        <w:t>3</w:t>
      </w:r>
      <w:r w:rsidRPr="00080197">
        <w:rPr>
          <w:rFonts w:asciiTheme="minorHAnsi" w:hAnsiTheme="minorHAnsi" w:cstheme="minorHAnsi"/>
          <w:b/>
          <w:color w:val="231F20"/>
        </w:rPr>
        <w:t xml:space="preserve">.4.1 </w:t>
      </w:r>
      <w:r w:rsidRPr="00080197">
        <w:rPr>
          <w:rFonts w:asciiTheme="minorHAnsi" w:hAnsiTheme="minorHAnsi" w:cstheme="minorHAnsi"/>
          <w:color w:val="231F20"/>
        </w:rPr>
        <w:t>Ressalvada</w:t>
      </w:r>
      <w:proofErr w:type="gramEnd"/>
      <w:r w:rsidRPr="00080197">
        <w:rPr>
          <w:rFonts w:asciiTheme="minorHAnsi" w:hAnsiTheme="minorHAnsi" w:cstheme="minorHAnsi"/>
          <w:color w:val="231F20"/>
        </w:rPr>
        <w:t xml:space="preserve">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0DC73882" w:rsidR="00283439" w:rsidRPr="00080197" w:rsidRDefault="00283439" w:rsidP="00283439">
      <w:pPr>
        <w:spacing w:line="360" w:lineRule="auto"/>
        <w:contextualSpacing/>
        <w:jc w:val="both"/>
        <w:rPr>
          <w:rFonts w:asciiTheme="minorHAnsi" w:hAnsiTheme="minorHAnsi" w:cstheme="minorHAnsi"/>
          <w:strike/>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Pr="00080197">
        <w:rPr>
          <w:rFonts w:asciiTheme="minorHAnsi" w:hAnsiTheme="minorHAnsi" w:cstheme="minorHAnsi"/>
        </w:rPr>
        <w:t xml:space="preserve"> As</w:t>
      </w:r>
      <w:proofErr w:type="gramEnd"/>
      <w:r w:rsidRPr="00080197">
        <w:rPr>
          <w:rFonts w:asciiTheme="minorHAnsi" w:hAnsiTheme="minorHAnsi" w:cstheme="minorHAnsi"/>
        </w:rPr>
        <w:t xml:space="preserve">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44709AE2" w:rsidR="00283439" w:rsidRPr="00080197" w:rsidRDefault="00283439" w:rsidP="00283439">
      <w:pPr>
        <w:spacing w:line="360" w:lineRule="auto"/>
        <w:contextualSpacing/>
        <w:jc w:val="both"/>
        <w:rPr>
          <w:rFonts w:asciiTheme="minorHAnsi" w:hAnsiTheme="minorHAnsi" w:cstheme="minorHAnsi"/>
          <w:b/>
          <w:strike/>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1</w:t>
      </w:r>
      <w:r w:rsidRPr="00080197">
        <w:rPr>
          <w:rFonts w:asciiTheme="minorHAnsi" w:hAnsiTheme="minorHAnsi" w:cstheme="minorHAnsi"/>
        </w:rPr>
        <w:t xml:space="preserve"> As</w:t>
      </w:r>
      <w:proofErr w:type="gramEnd"/>
      <w:r w:rsidRPr="00080197">
        <w:rPr>
          <w:rFonts w:asciiTheme="minorHAnsi" w:hAnsiTheme="minorHAnsi" w:cstheme="minorHAnsi"/>
        </w:rPr>
        <w:t xml:space="preserve">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2C158F4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.5.2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02045AE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.3</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47E80E1"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.6</w:t>
      </w:r>
      <w:r w:rsidRPr="00080197">
        <w:rPr>
          <w:rFonts w:asciiTheme="minorHAnsi" w:hAnsiTheme="minorHAnsi" w:cstheme="minorHAnsi"/>
        </w:rPr>
        <w:tab/>
        <w:t>As</w:t>
      </w:r>
      <w:proofErr w:type="gramEnd"/>
      <w:r w:rsidRPr="00080197">
        <w:rPr>
          <w:rFonts w:asciiTheme="minorHAnsi" w:hAnsiTheme="minorHAnsi" w:cstheme="minorHAnsi"/>
        </w:rPr>
        <w:t xml:space="preserve">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45E3CD32"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A5966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34A9B845"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522E99F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58E63E49"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.10</w:t>
      </w:r>
      <w:r w:rsidRPr="00080197">
        <w:rPr>
          <w:rFonts w:asciiTheme="minorHAnsi" w:hAnsiTheme="minorHAnsi" w:cstheme="minorHAnsi"/>
        </w:rPr>
        <w:tab/>
      </w:r>
      <w:proofErr w:type="gramStart"/>
      <w:r w:rsidRPr="00080197">
        <w:rPr>
          <w:rFonts w:asciiTheme="minorHAnsi" w:hAnsiTheme="minorHAnsi" w:cstheme="minorHAnsi"/>
        </w:rPr>
        <w:t xml:space="preserve"> Se</w:t>
      </w:r>
      <w:proofErr w:type="gramEnd"/>
      <w:r w:rsidRPr="00080197">
        <w:rPr>
          <w:rFonts w:asciiTheme="minorHAnsi" w:hAnsiTheme="minorHAnsi" w:cstheme="minorHAnsi"/>
        </w:rPr>
        <w:t xml:space="preserv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092FFE18"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0037B3F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3364DD9F" w:rsidR="00283439" w:rsidRPr="00080197" w:rsidRDefault="00283439" w:rsidP="00283439">
      <w:pPr>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.12.1 </w:t>
      </w:r>
      <w:r w:rsidRPr="00080197">
        <w:rPr>
          <w:rFonts w:asciiTheme="minorHAnsi" w:hAnsiTheme="minorHAnsi" w:cstheme="minorHAnsi"/>
        </w:rPr>
        <w:t>Ao</w:t>
      </w:r>
      <w:proofErr w:type="gramEnd"/>
      <w:r w:rsidRPr="00080197">
        <w:rPr>
          <w:rFonts w:asciiTheme="minorHAnsi" w:hAnsiTheme="minorHAnsi" w:cstheme="minorHAnsi"/>
        </w:rPr>
        <w:t xml:space="preserve">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1AEA215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07264DFA"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proofErr w:type="gramStart"/>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proofErr w:type="gramEnd"/>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44033D18"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.12.3 </w:t>
      </w:r>
      <w:r w:rsidRPr="00080197">
        <w:rPr>
          <w:rFonts w:asciiTheme="minorHAnsi" w:hAnsiTheme="minorHAnsi" w:cstheme="minorHAnsi"/>
        </w:rPr>
        <w:t>Será</w:t>
      </w:r>
      <w:proofErr w:type="gramEnd"/>
      <w:r w:rsidRPr="00080197">
        <w:rPr>
          <w:rFonts w:asciiTheme="minorHAnsi" w:hAnsiTheme="minorHAnsi" w:cstheme="minorHAnsi"/>
        </w:rPr>
        <w:t xml:space="preserve">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2E5691BA"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BE47886"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.14</w:t>
      </w:r>
      <w:r w:rsidRPr="00080197">
        <w:rPr>
          <w:rFonts w:asciiTheme="minorHAnsi" w:hAnsiTheme="minorHAnsi" w:cstheme="minorHAnsi"/>
          <w:b/>
        </w:rPr>
        <w:tab/>
      </w:r>
      <w:r w:rsidRPr="00080197">
        <w:rPr>
          <w:rFonts w:asciiTheme="minorHAnsi" w:hAnsiTheme="minorHAnsi" w:cstheme="minorHAnsi"/>
        </w:rPr>
        <w:t>As</w:t>
      </w:r>
      <w:proofErr w:type="gramEnd"/>
      <w:r w:rsidRPr="00080197">
        <w:rPr>
          <w:rFonts w:asciiTheme="minorHAnsi" w:hAnsiTheme="minorHAnsi" w:cstheme="minorHAnsi"/>
        </w:rPr>
        <w:t xml:space="preserve"> penalidades previstas nos itens 24.1 e 24.2 também poderão ser aplicadas aos licitantes e ao adjudicatário. </w:t>
      </w:r>
    </w:p>
    <w:p w14:paraId="5EE1CCCD" w14:textId="5933B6B6"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proofErr w:type="gramStart"/>
      <w:r w:rsidRPr="00080197">
        <w:rPr>
          <w:rFonts w:asciiTheme="minorHAnsi" w:hAnsiTheme="minorHAnsi" w:cstheme="minorHAnsi"/>
          <w:b/>
          <w:color w:val="auto"/>
          <w:sz w:val="20"/>
          <w:szCs w:val="20"/>
        </w:rPr>
        <w:t>2</w:t>
      </w:r>
      <w:r w:rsidR="00963624">
        <w:rPr>
          <w:rFonts w:asciiTheme="minorHAnsi" w:hAnsiTheme="minorHAnsi" w:cstheme="minorHAnsi"/>
          <w:b/>
          <w:color w:val="auto"/>
          <w:sz w:val="20"/>
          <w:szCs w:val="20"/>
        </w:rPr>
        <w:t>3</w:t>
      </w:r>
      <w:r w:rsidRPr="00080197">
        <w:rPr>
          <w:rFonts w:asciiTheme="minorHAnsi" w:hAnsiTheme="minorHAnsi" w:cstheme="minorHAnsi"/>
          <w:b/>
          <w:color w:val="auto"/>
          <w:sz w:val="20"/>
          <w:szCs w:val="20"/>
        </w:rPr>
        <w:t xml:space="preserve">.14.1 </w:t>
      </w:r>
      <w:r w:rsidRPr="00080197">
        <w:rPr>
          <w:rFonts w:asciiTheme="minorHAnsi" w:hAnsiTheme="minorHAnsi" w:cstheme="minorHAnsi"/>
          <w:color w:val="auto"/>
          <w:sz w:val="20"/>
          <w:szCs w:val="20"/>
        </w:rPr>
        <w:t>Os</w:t>
      </w:r>
      <w:proofErr w:type="gramEnd"/>
      <w:r w:rsidRPr="00080197">
        <w:rPr>
          <w:rFonts w:asciiTheme="minorHAnsi" w:hAnsiTheme="minorHAnsi" w:cstheme="minorHAnsi"/>
          <w:color w:val="auto"/>
          <w:sz w:val="20"/>
          <w:szCs w:val="20"/>
        </w:rPr>
        <w:t xml:space="preserve">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6F7344DF" w:rsidR="00516CFB" w:rsidRPr="00080197" w:rsidRDefault="00516CFB" w:rsidP="00516CFB">
      <w:pPr>
        <w:spacing w:line="360" w:lineRule="auto"/>
        <w:contextualSpacing/>
        <w:jc w:val="both"/>
        <w:rPr>
          <w:rFonts w:asciiTheme="minorHAnsi" w:eastAsia="Arial" w:hAnsiTheme="minorHAnsi" w:cstheme="minorHAnsi"/>
        </w:rPr>
      </w:pPr>
      <w:proofErr w:type="gramStart"/>
      <w:r w:rsidRPr="00080197">
        <w:rPr>
          <w:rFonts w:asciiTheme="minorHAnsi" w:eastAsia="Arial" w:hAnsiTheme="minorHAnsi" w:cstheme="minorHAnsi"/>
          <w:b/>
        </w:rPr>
        <w:t>2</w:t>
      </w:r>
      <w:r w:rsidR="00963624">
        <w:rPr>
          <w:rFonts w:asciiTheme="minorHAnsi" w:eastAsia="Arial" w:hAnsiTheme="minorHAnsi" w:cstheme="minorHAnsi"/>
          <w:b/>
        </w:rPr>
        <w:t>3</w:t>
      </w:r>
      <w:r w:rsidRPr="00080197">
        <w:rPr>
          <w:rFonts w:asciiTheme="minorHAnsi" w:eastAsia="Arial" w:hAnsiTheme="minorHAnsi" w:cstheme="minorHAnsi"/>
          <w:b/>
        </w:rPr>
        <w:t>.15</w:t>
      </w:r>
      <w:r w:rsidRPr="00080197">
        <w:rPr>
          <w:rFonts w:asciiTheme="minorHAnsi" w:eastAsia="Arial" w:hAnsiTheme="minorHAnsi" w:cstheme="minorHAnsi"/>
        </w:rPr>
        <w:t xml:space="preserve"> As</w:t>
      </w:r>
      <w:proofErr w:type="gramEnd"/>
      <w:r w:rsidRPr="00080197">
        <w:rPr>
          <w:rFonts w:asciiTheme="minorHAnsi" w:eastAsia="Arial" w:hAnsiTheme="minorHAnsi" w:cstheme="minorHAnsi"/>
        </w:rPr>
        <w:t xml:space="preserve">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31D0DD76" w:rsidR="00516CFB" w:rsidRPr="00080197" w:rsidRDefault="00516CFB" w:rsidP="00516CFB">
      <w:pPr>
        <w:pStyle w:val="Default"/>
        <w:spacing w:line="360" w:lineRule="auto"/>
        <w:contextualSpacing/>
        <w:jc w:val="both"/>
        <w:rPr>
          <w:rFonts w:asciiTheme="minorHAnsi" w:hAnsiTheme="minorHAnsi" w:cstheme="minorHAnsi"/>
          <w:sz w:val="20"/>
          <w:szCs w:val="20"/>
        </w:rPr>
      </w:pPr>
      <w:proofErr w:type="gramStart"/>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.15.1 </w:t>
      </w:r>
      <w:r w:rsidRPr="00080197">
        <w:rPr>
          <w:rFonts w:asciiTheme="minorHAnsi" w:hAnsiTheme="minorHAnsi" w:cstheme="minorHAnsi"/>
          <w:sz w:val="20"/>
          <w:szCs w:val="20"/>
        </w:rPr>
        <w:t>Após</w:t>
      </w:r>
      <w:proofErr w:type="gramEnd"/>
      <w:r w:rsidRPr="00080197">
        <w:rPr>
          <w:rFonts w:asciiTheme="minorHAnsi" w:hAnsiTheme="minorHAnsi" w:cstheme="minorHAnsi"/>
          <w:sz w:val="20"/>
          <w:szCs w:val="20"/>
        </w:rPr>
        <w:t xml:space="preserve">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2DF81C8F"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35BCBCE4"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41EE205F"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4</w:t>
      </w:r>
      <w:r w:rsidRPr="00080197">
        <w:rPr>
          <w:rFonts w:asciiTheme="minorHAnsi" w:eastAsia="Times New Roman" w:hAnsiTheme="minorHAnsi" w:cstheme="minorHAnsi"/>
          <w:b/>
        </w:rPr>
        <w:t>.1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w:t>
      </w:r>
      <w:proofErr w:type="gramStart"/>
      <w:r w:rsidR="0042365E" w:rsidRPr="00080197">
        <w:rPr>
          <w:rFonts w:asciiTheme="minorHAnsi" w:eastAsia="Arial" w:hAnsiTheme="minorHAnsi" w:cstheme="minorHAnsi"/>
        </w:rPr>
        <w:t>n.º</w:t>
      </w:r>
      <w:proofErr w:type="gramEnd"/>
      <w:r w:rsidR="0042365E" w:rsidRPr="00080197">
        <w:rPr>
          <w:rFonts w:asciiTheme="minorHAnsi" w:eastAsia="Arial" w:hAnsiTheme="minorHAnsi" w:cstheme="minorHAnsi"/>
        </w:rPr>
        <w:t xml:space="preserve">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69AFD92B"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071E174A"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.3</w:t>
      </w:r>
      <w:r w:rsidRPr="00080197">
        <w:rPr>
          <w:rFonts w:asciiTheme="minorHAnsi" w:eastAsia="Arial" w:hAnsiTheme="minorHAnsi" w:cstheme="minorHAnsi"/>
          <w:b/>
        </w:rPr>
        <w:tab/>
      </w:r>
      <w:proofErr w:type="gramStart"/>
      <w:r w:rsidRPr="00080197">
        <w:rPr>
          <w:rFonts w:asciiTheme="minorHAnsi" w:eastAsia="Arial" w:hAnsiTheme="minorHAnsi" w:cstheme="minorHAnsi"/>
          <w:b/>
        </w:rPr>
        <w:t xml:space="preserve"> </w:t>
      </w:r>
      <w:r w:rsidR="0042365E" w:rsidRPr="00080197">
        <w:rPr>
          <w:rFonts w:asciiTheme="minorHAnsi" w:eastAsia="Arial" w:hAnsiTheme="minorHAnsi" w:cstheme="minorHAnsi"/>
        </w:rPr>
        <w:t>Salvo</w:t>
      </w:r>
      <w:proofErr w:type="gramEnd"/>
      <w:r w:rsidR="0042365E" w:rsidRPr="00080197">
        <w:rPr>
          <w:rFonts w:asciiTheme="minorHAnsi" w:eastAsia="Arial" w:hAnsiTheme="minorHAnsi" w:cstheme="minorHAnsi"/>
        </w:rPr>
        <w:t xml:space="preserve">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6FBAFE96"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 xml:space="preserve">.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00C1098E"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w:t>
      </w:r>
      <w:r w:rsidRPr="00080197">
        <w:rPr>
          <w:rFonts w:asciiTheme="minorHAnsi" w:hAnsiTheme="minorHAnsi" w:cstheme="minorHAnsi"/>
        </w:rPr>
        <w:t xml:space="preserve"> Exigir-se-á do </w:t>
      </w:r>
      <w:r w:rsidR="00A0513C">
        <w:rPr>
          <w:rFonts w:asciiTheme="minorHAnsi" w:hAnsiTheme="minorHAnsi" w:cstheme="minorHAnsi"/>
        </w:rPr>
        <w:t>prestador de serviço</w:t>
      </w:r>
      <w:r w:rsidRPr="00080197">
        <w:rPr>
          <w:rFonts w:asciiTheme="minorHAnsi" w:hAnsiTheme="minorHAnsi" w:cstheme="minorHAnsi"/>
        </w:rPr>
        <w:t>,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w:t>
      </w:r>
      <w:proofErr w:type="gramStart"/>
      <w:r w:rsidRPr="00080197">
        <w:rPr>
          <w:rFonts w:asciiTheme="minorHAnsi" w:hAnsiTheme="minorHAnsi" w:cstheme="minorHAnsi"/>
        </w:rPr>
        <w:t>n.º</w:t>
      </w:r>
      <w:proofErr w:type="gramEnd"/>
      <w:r w:rsidRPr="00080197">
        <w:rPr>
          <w:rFonts w:asciiTheme="minorHAnsi" w:hAnsiTheme="minorHAnsi" w:cstheme="minorHAnsi"/>
        </w:rPr>
        <w:t xml:space="preserve">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54966F35"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55304513"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473109E6" w:rsidR="00002A3C" w:rsidRPr="00080197" w:rsidRDefault="00002A3C" w:rsidP="002703BD">
      <w:pPr>
        <w:spacing w:line="360" w:lineRule="auto"/>
        <w:jc w:val="both"/>
        <w:rPr>
          <w:rFonts w:asciiTheme="minorHAnsi" w:hAnsiTheme="minorHAnsi" w:cstheme="minorHAnsi"/>
          <w:b/>
          <w:u w:val="single"/>
        </w:rPr>
      </w:pPr>
      <w:proofErr w:type="gramStart"/>
      <w:r w:rsidRPr="00080197">
        <w:rPr>
          <w:rFonts w:asciiTheme="minorHAnsi" w:hAnsiTheme="minorHAnsi" w:cstheme="minorHAnsi"/>
          <w:b/>
        </w:rPr>
        <w:t>2</w:t>
      </w:r>
      <w:r w:rsidR="00963624">
        <w:rPr>
          <w:rFonts w:asciiTheme="minorHAnsi" w:hAnsiTheme="minorHAnsi" w:cstheme="minorHAnsi"/>
          <w:b/>
        </w:rPr>
        <w:t>5</w:t>
      </w:r>
      <w:r w:rsidR="004E7DDC" w:rsidRPr="00080197">
        <w:rPr>
          <w:rFonts w:asciiTheme="minorHAnsi" w:hAnsiTheme="minorHAnsi" w:cstheme="minorHAnsi"/>
          <w:b/>
        </w:rPr>
        <w:t>.3</w:t>
      </w:r>
      <w:r w:rsidRPr="00080197">
        <w:rPr>
          <w:rFonts w:asciiTheme="minorHAnsi" w:hAnsiTheme="minorHAnsi" w:cstheme="minorHAnsi"/>
          <w:b/>
        </w:rPr>
        <w:t xml:space="preserve"> </w:t>
      </w:r>
      <w:r w:rsidRPr="00080197">
        <w:rPr>
          <w:rFonts w:asciiTheme="minorHAnsi" w:hAnsiTheme="minorHAnsi" w:cstheme="minorHAnsi"/>
        </w:rPr>
        <w:t>Nos</w:t>
      </w:r>
      <w:proofErr w:type="gramEnd"/>
      <w:r w:rsidRPr="00080197">
        <w:rPr>
          <w:rFonts w:asciiTheme="minorHAnsi" w:hAnsiTheme="minorHAnsi" w:cstheme="minorHAnsi"/>
        </w:rPr>
        <w:t xml:space="preserve">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52BF239F"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1992CAB1" w:rsidR="007838E6" w:rsidRPr="00080197" w:rsidRDefault="00CB230E"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w:t>
      </w:r>
      <w:proofErr w:type="gramEnd"/>
      <w:r w:rsidR="007838E6" w:rsidRPr="00080197">
        <w:rPr>
          <w:rFonts w:asciiTheme="minorHAnsi" w:hAnsiTheme="minorHAnsi" w:cstheme="minorHAnsi"/>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753A27D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007838E6" w:rsidRPr="00080197">
        <w:rPr>
          <w:rFonts w:asciiTheme="minorHAnsi" w:hAnsiTheme="minorHAnsi" w:cstheme="minorHAnsi"/>
        </w:rPr>
        <w:t>n.º</w:t>
      </w:r>
      <w:proofErr w:type="gramEnd"/>
      <w:r w:rsidR="007838E6" w:rsidRPr="00080197">
        <w:rPr>
          <w:rFonts w:asciiTheme="minorHAnsi" w:hAnsiTheme="minorHAnsi" w:cstheme="minorHAnsi"/>
        </w:rPr>
        <w:t xml:space="preserve">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41D9B000" w:rsidR="007838E6" w:rsidRPr="00080197" w:rsidRDefault="00A204B5"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Na</w:t>
      </w:r>
      <w:proofErr w:type="gramEnd"/>
      <w:r w:rsidR="007838E6" w:rsidRPr="00080197">
        <w:rPr>
          <w:rFonts w:asciiTheme="minorHAnsi" w:hAnsiTheme="minorHAnsi" w:cstheme="minorHAnsi"/>
        </w:rPr>
        <w:t xml:space="preserve">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1733415"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59224C7C"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w:t>
      </w:r>
      <w:proofErr w:type="gramEnd"/>
      <w:r w:rsidR="007838E6" w:rsidRPr="00080197">
        <w:rPr>
          <w:rFonts w:asciiTheme="minorHAnsi" w:hAnsiTheme="minorHAnsi" w:cstheme="minorHAnsi"/>
        </w:rPr>
        <w:t xml:space="preserve">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243EFDE3"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 xml:space="preserve">é designado como o competente para dirimir quaisquer controvérsias relativas a este Pregão e </w:t>
      </w:r>
      <w:proofErr w:type="gramStart"/>
      <w:r w:rsidR="007838E6" w:rsidRPr="00080197">
        <w:rPr>
          <w:rFonts w:asciiTheme="minorHAnsi" w:hAnsiTheme="minorHAnsi" w:cstheme="minorHAnsi"/>
        </w:rPr>
        <w:t>à</w:t>
      </w:r>
      <w:proofErr w:type="gramEnd"/>
      <w:r w:rsidR="007838E6" w:rsidRPr="00080197">
        <w:rPr>
          <w:rFonts w:asciiTheme="minorHAnsi" w:hAnsiTheme="minorHAnsi" w:cstheme="minorHAnsi"/>
        </w:rPr>
        <w:t xml:space="preserve">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49C6333" w:rsidR="007838E6" w:rsidRPr="00080197" w:rsidRDefault="00A204B5" w:rsidP="002703BD">
      <w:pPr>
        <w:spacing w:line="360" w:lineRule="auto"/>
        <w:jc w:val="both"/>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w:t>
      </w:r>
      <w:proofErr w:type="gramEnd"/>
      <w:r w:rsidR="007838E6" w:rsidRPr="00080197">
        <w:rPr>
          <w:rFonts w:asciiTheme="minorHAnsi" w:hAnsiTheme="minorHAnsi" w:cstheme="minorHAnsi"/>
        </w:rPr>
        <w:t xml:space="preserve">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38091BAA" w:rsidR="00FA6C0C" w:rsidRPr="009206F4" w:rsidRDefault="007838E6" w:rsidP="00031014">
      <w:pPr>
        <w:spacing w:line="360" w:lineRule="auto"/>
        <w:rPr>
          <w:rFonts w:asciiTheme="minorHAnsi" w:eastAsia="Times New Roman" w:hAnsiTheme="minorHAnsi" w:cstheme="minorHAnsi"/>
        </w:rPr>
      </w:pPr>
      <w:r w:rsidRPr="009206F4">
        <w:rPr>
          <w:rFonts w:asciiTheme="minorHAnsi" w:eastAsia="Times New Roman" w:hAnsiTheme="minorHAnsi" w:cstheme="minorHAnsi"/>
        </w:rPr>
        <w:t xml:space="preserve">Anexo III </w:t>
      </w:r>
      <w:r w:rsidR="00FA6C0C" w:rsidRPr="009206F4">
        <w:rPr>
          <w:rFonts w:asciiTheme="minorHAnsi" w:eastAsia="Times New Roman" w:hAnsiTheme="minorHAnsi" w:cstheme="minorHAnsi"/>
        </w:rPr>
        <w:t>–</w:t>
      </w:r>
      <w:r w:rsidRPr="009206F4">
        <w:rPr>
          <w:rFonts w:asciiTheme="minorHAnsi" w:eastAsia="Times New Roman" w:hAnsiTheme="minorHAnsi" w:cstheme="minorHAnsi"/>
        </w:rPr>
        <w:t xml:space="preserve"> </w:t>
      </w:r>
      <w:r w:rsidR="00031014" w:rsidRPr="009206F4">
        <w:rPr>
          <w:rFonts w:asciiTheme="minorHAnsi" w:eastAsia="Times New Roman" w:hAnsiTheme="minorHAnsi" w:cstheme="minorHAnsi"/>
        </w:rPr>
        <w:t>Locais d</w:t>
      </w:r>
      <w:r w:rsidR="00963624">
        <w:rPr>
          <w:rFonts w:asciiTheme="minorHAnsi" w:eastAsia="Times New Roman" w:hAnsiTheme="minorHAnsi" w:cstheme="minorHAnsi"/>
        </w:rPr>
        <w:t>a Prestação de Serviço</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07D10278"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835792">
        <w:rPr>
          <w:rFonts w:asciiTheme="minorHAnsi" w:hAnsiTheme="minorHAnsi" w:cstheme="minorHAnsi"/>
          <w:b w:val="0"/>
          <w:sz w:val="20"/>
        </w:rPr>
        <w:t>16</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835792">
        <w:rPr>
          <w:rFonts w:asciiTheme="minorHAnsi" w:hAnsiTheme="minorHAnsi" w:cstheme="minorHAnsi"/>
          <w:b w:val="0"/>
          <w:sz w:val="20"/>
        </w:rPr>
        <w:t>agosto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2022</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Pr="00AD47A4"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AD47A4">
        <w:rPr>
          <w:rFonts w:asciiTheme="minorHAnsi" w:hAnsiTheme="minorHAnsi" w:cstheme="minorHAnsi"/>
          <w:b/>
        </w:rPr>
        <w:t>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58D2C5AE" w:rsidR="006D1DB6" w:rsidRDefault="006D1DB6"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p w14:paraId="2EC9E934" w14:textId="13043DF8" w:rsidR="006D1DB6" w:rsidRDefault="006D1DB6" w:rsidP="002703BD">
      <w:pPr>
        <w:spacing w:line="360" w:lineRule="auto"/>
        <w:jc w:val="center"/>
        <w:rPr>
          <w:rFonts w:ascii="Times New Roman" w:hAnsi="Times New Roman" w:cs="Times New Roman"/>
          <w:b/>
          <w:sz w:val="24"/>
          <w:szCs w:val="24"/>
        </w:rPr>
      </w:pPr>
    </w:p>
    <w:p w14:paraId="24CA10E9" w14:textId="76F78EDC" w:rsidR="006D1DB6" w:rsidRDefault="006D1DB6" w:rsidP="002703BD">
      <w:pPr>
        <w:spacing w:line="360" w:lineRule="auto"/>
        <w:jc w:val="center"/>
        <w:rPr>
          <w:rFonts w:ascii="Times New Roman" w:hAnsi="Times New Roman" w:cs="Times New Roman"/>
          <w:b/>
          <w:sz w:val="24"/>
          <w:szCs w:val="24"/>
        </w:rPr>
      </w:pPr>
    </w:p>
    <w:p w14:paraId="1230946C" w14:textId="6CBAA882" w:rsidR="006D1DB6" w:rsidRDefault="006D1DB6" w:rsidP="002703BD">
      <w:pPr>
        <w:spacing w:line="360" w:lineRule="auto"/>
        <w:jc w:val="center"/>
        <w:rPr>
          <w:rFonts w:ascii="Times New Roman" w:hAnsi="Times New Roman" w:cs="Times New Roman"/>
          <w:b/>
          <w:sz w:val="24"/>
          <w:szCs w:val="24"/>
        </w:rPr>
      </w:pPr>
    </w:p>
    <w:p w14:paraId="4FDF62AF" w14:textId="47D9BD4C" w:rsidR="006D1DB6" w:rsidRDefault="006D1DB6" w:rsidP="002703BD">
      <w:pPr>
        <w:spacing w:line="360" w:lineRule="auto"/>
        <w:jc w:val="center"/>
        <w:rPr>
          <w:rFonts w:ascii="Times New Roman" w:hAnsi="Times New Roman" w:cs="Times New Roman"/>
          <w:b/>
          <w:sz w:val="24"/>
          <w:szCs w:val="24"/>
        </w:rPr>
      </w:pPr>
    </w:p>
    <w:p w14:paraId="073FF1C4" w14:textId="3B2AA7EC" w:rsidR="006D1DB6" w:rsidRDefault="006D1DB6" w:rsidP="002703BD">
      <w:pPr>
        <w:spacing w:line="360" w:lineRule="auto"/>
        <w:jc w:val="center"/>
        <w:rPr>
          <w:rFonts w:ascii="Times New Roman" w:hAnsi="Times New Roman" w:cs="Times New Roman"/>
          <w:b/>
          <w:sz w:val="24"/>
          <w:szCs w:val="24"/>
        </w:rPr>
      </w:pPr>
    </w:p>
    <w:p w14:paraId="6E78D9A8" w14:textId="78585D01" w:rsidR="006D1DB6" w:rsidRDefault="006D1DB6" w:rsidP="002703BD">
      <w:pPr>
        <w:spacing w:line="360" w:lineRule="auto"/>
        <w:jc w:val="center"/>
        <w:rPr>
          <w:rFonts w:ascii="Times New Roman" w:hAnsi="Times New Roman" w:cs="Times New Roman"/>
          <w:b/>
          <w:sz w:val="24"/>
          <w:szCs w:val="24"/>
        </w:rPr>
      </w:pPr>
    </w:p>
    <w:p w14:paraId="70F4DE08" w14:textId="7CF6BDAE" w:rsidR="00835792" w:rsidRDefault="00835792" w:rsidP="002703BD">
      <w:pPr>
        <w:spacing w:line="360" w:lineRule="auto"/>
        <w:jc w:val="center"/>
        <w:rPr>
          <w:rFonts w:ascii="Times New Roman" w:hAnsi="Times New Roman" w:cs="Times New Roman"/>
          <w:b/>
          <w:sz w:val="24"/>
          <w:szCs w:val="24"/>
        </w:rPr>
      </w:pPr>
    </w:p>
    <w:p w14:paraId="20D7C841" w14:textId="112A2BD3" w:rsidR="00835792" w:rsidRDefault="00835792" w:rsidP="002703BD">
      <w:pPr>
        <w:spacing w:line="360" w:lineRule="auto"/>
        <w:jc w:val="center"/>
        <w:rPr>
          <w:rFonts w:ascii="Times New Roman" w:hAnsi="Times New Roman" w:cs="Times New Roman"/>
          <w:b/>
          <w:sz w:val="24"/>
          <w:szCs w:val="24"/>
        </w:rPr>
      </w:pPr>
    </w:p>
    <w:p w14:paraId="19DFF8B3" w14:textId="77777777" w:rsidR="00835792" w:rsidRDefault="00835792" w:rsidP="002703BD">
      <w:pPr>
        <w:spacing w:line="360" w:lineRule="auto"/>
        <w:jc w:val="center"/>
        <w:rPr>
          <w:rFonts w:ascii="Times New Roman" w:hAnsi="Times New Roman" w:cs="Times New Roman"/>
          <w:b/>
          <w:sz w:val="24"/>
          <w:szCs w:val="24"/>
        </w:rPr>
      </w:pPr>
    </w:p>
    <w:p w14:paraId="2049CB24" w14:textId="50C77038" w:rsidR="00B01AB6" w:rsidRPr="00B01AB6" w:rsidRDefault="00B01AB6" w:rsidP="00B01AB6">
      <w:pPr>
        <w:keepNext/>
        <w:keepLines/>
        <w:spacing w:after="16" w:line="259" w:lineRule="auto"/>
        <w:ind w:left="429" w:right="1" w:hanging="10"/>
        <w:jc w:val="center"/>
        <w:outlineLvl w:val="0"/>
        <w:rPr>
          <w:rFonts w:asciiTheme="minorHAnsi" w:eastAsia="Times New Roman" w:hAnsiTheme="minorHAnsi" w:cstheme="minorHAnsi"/>
          <w:b/>
          <w:color w:val="000000"/>
        </w:rPr>
      </w:pPr>
      <w:r w:rsidRPr="00B01AB6">
        <w:rPr>
          <w:rFonts w:asciiTheme="minorHAnsi" w:eastAsia="Times New Roman" w:hAnsiTheme="minorHAnsi" w:cstheme="minorHAnsi"/>
          <w:b/>
          <w:color w:val="000000"/>
        </w:rPr>
        <w:t>ANEXO I - TERMO DE REFERÊNCIA</w:t>
      </w:r>
    </w:p>
    <w:p w14:paraId="4A02F740" w14:textId="77777777" w:rsidR="00B01AB6" w:rsidRPr="00B01AB6" w:rsidRDefault="00B01AB6" w:rsidP="00B01AB6">
      <w:pPr>
        <w:spacing w:after="10" w:line="267" w:lineRule="auto"/>
        <w:ind w:right="5"/>
        <w:jc w:val="both"/>
        <w:rPr>
          <w:rFonts w:asciiTheme="minorHAnsi" w:eastAsia="Times New Roman" w:hAnsiTheme="minorHAnsi" w:cstheme="minorHAnsi"/>
          <w:color w:val="000000"/>
        </w:rPr>
      </w:pPr>
    </w:p>
    <w:p w14:paraId="7474BEB4" w14:textId="77777777" w:rsidR="000930C7" w:rsidRPr="000930C7" w:rsidRDefault="00835792" w:rsidP="000930C7">
      <w:p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835792">
        <w:rPr>
          <w:rFonts w:asciiTheme="minorHAnsi" w:eastAsia="Times New Roman" w:hAnsiTheme="minorHAnsi" w:cstheme="minorHAnsi"/>
          <w:b/>
          <w:color w:val="000000"/>
          <w:lang w:val="pt-PT"/>
        </w:rPr>
        <w:t xml:space="preserve">1. </w:t>
      </w:r>
      <w:r w:rsidR="000930C7" w:rsidRPr="000930C7">
        <w:rPr>
          <w:rFonts w:asciiTheme="minorHAnsi" w:eastAsia="Times New Roman" w:hAnsiTheme="minorHAnsi" w:cstheme="minorHAnsi"/>
          <w:b/>
          <w:color w:val="000000"/>
          <w:lang w:val="pt-PT"/>
        </w:rPr>
        <w:t>OBJETO DA CONTRATAÇÃO:</w:t>
      </w:r>
    </w:p>
    <w:p w14:paraId="3DC4E2F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45442D5E" w14:textId="77777777" w:rsidR="000930C7" w:rsidRPr="000930C7" w:rsidRDefault="000930C7" w:rsidP="000930C7">
      <w:pPr>
        <w:widowControl w:val="0"/>
        <w:tabs>
          <w:tab w:val="left" w:pos="783"/>
          <w:tab w:val="left" w:pos="784"/>
        </w:tabs>
        <w:spacing w:line="360" w:lineRule="auto"/>
        <w:ind w:right="147" w:firstLine="1134"/>
        <w:jc w:val="both"/>
        <w:rPr>
          <w:rFonts w:asciiTheme="minorHAnsi" w:eastAsia="Times New Roman" w:hAnsiTheme="minorHAnsi" w:cstheme="minorHAnsi"/>
          <w:lang w:val="pt-PT"/>
        </w:rPr>
      </w:pPr>
      <w:bookmarkStart w:id="18" w:name="_gjdgxs" w:colFirst="0" w:colLast="0"/>
      <w:bookmarkEnd w:id="18"/>
      <w:r w:rsidRPr="000930C7">
        <w:rPr>
          <w:rFonts w:asciiTheme="minorHAnsi" w:eastAsia="Times New Roman" w:hAnsiTheme="minorHAnsi" w:cstheme="minorHAnsi"/>
          <w:lang w:val="pt-PT"/>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neste Termo de Referência.</w:t>
      </w:r>
    </w:p>
    <w:p w14:paraId="638D50DA" w14:textId="77777777" w:rsidR="000930C7" w:rsidRPr="000930C7" w:rsidRDefault="000930C7" w:rsidP="000930C7">
      <w:pPr>
        <w:widowControl w:val="0"/>
        <w:tabs>
          <w:tab w:val="left" w:pos="783"/>
          <w:tab w:val="left" w:pos="784"/>
        </w:tabs>
        <w:spacing w:line="360" w:lineRule="auto"/>
        <w:ind w:right="147"/>
        <w:jc w:val="both"/>
        <w:rPr>
          <w:rFonts w:asciiTheme="minorHAnsi" w:eastAsia="Times New Roman" w:hAnsiTheme="minorHAnsi" w:cstheme="minorHAnsi"/>
          <w:lang w:val="pt-PT"/>
        </w:rPr>
      </w:pPr>
    </w:p>
    <w:p w14:paraId="3F63B601" w14:textId="77777777" w:rsidR="000930C7" w:rsidRPr="000930C7" w:rsidRDefault="000930C7" w:rsidP="000930C7">
      <w:pPr>
        <w:widowControl w:val="0"/>
        <w:numPr>
          <w:ilvl w:val="1"/>
          <w:numId w:val="33"/>
        </w:numPr>
        <w:pBdr>
          <w:top w:val="nil"/>
          <w:left w:val="nil"/>
          <w:bottom w:val="nil"/>
          <w:right w:val="nil"/>
          <w:between w:val="nil"/>
        </w:pBdr>
        <w:tabs>
          <w:tab w:val="left" w:pos="783"/>
          <w:tab w:val="left" w:pos="784"/>
        </w:tabs>
        <w:spacing w:line="360" w:lineRule="auto"/>
        <w:ind w:right="-9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 objeto será licitado, conforme os subitens a seguir:</w:t>
      </w:r>
    </w:p>
    <w:tbl>
      <w:tblPr>
        <w:tblpPr w:leftFromText="141" w:rightFromText="141" w:vertAnchor="text" w:horzAnchor="margin" w:tblpY="338"/>
        <w:tblW w:w="10201" w:type="dxa"/>
        <w:tblLayout w:type="fixed"/>
        <w:tblLook w:val="0400" w:firstRow="0" w:lastRow="0" w:firstColumn="0" w:lastColumn="0" w:noHBand="0" w:noVBand="1"/>
      </w:tblPr>
      <w:tblGrid>
        <w:gridCol w:w="640"/>
        <w:gridCol w:w="1482"/>
        <w:gridCol w:w="1275"/>
        <w:gridCol w:w="993"/>
        <w:gridCol w:w="1134"/>
        <w:gridCol w:w="1417"/>
        <w:gridCol w:w="1559"/>
        <w:gridCol w:w="1701"/>
      </w:tblGrid>
      <w:tr w:rsidR="00C31BCA" w:rsidRPr="000930C7" w14:paraId="68E2080B" w14:textId="12794E48" w:rsidTr="00C31BCA">
        <w:trPr>
          <w:trHeight w:val="1128"/>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1309"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Item</w:t>
            </w:r>
          </w:p>
        </w:tc>
        <w:tc>
          <w:tcPr>
            <w:tcW w:w="1482" w:type="dxa"/>
            <w:tcBorders>
              <w:top w:val="single" w:sz="4" w:space="0" w:color="000000"/>
              <w:left w:val="nil"/>
              <w:bottom w:val="single" w:sz="4" w:space="0" w:color="000000"/>
              <w:right w:val="single" w:sz="4" w:space="0" w:color="000000"/>
            </w:tcBorders>
            <w:shd w:val="clear" w:color="auto" w:fill="auto"/>
            <w:vAlign w:val="center"/>
          </w:tcPr>
          <w:p w14:paraId="07C935D6"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do Serviço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4D230611"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Unidade</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53ACA446" w14:textId="77777777" w:rsidR="00C31BCA" w:rsidRPr="000930C7" w:rsidRDefault="00C31BCA" w:rsidP="000930C7">
            <w:pPr>
              <w:spacing w:line="360" w:lineRule="auto"/>
              <w:rPr>
                <w:rFonts w:asciiTheme="minorHAnsi" w:eastAsia="Times New Roman" w:hAnsiTheme="minorHAnsi" w:cstheme="minorHAnsi"/>
                <w:color w:val="000000"/>
                <w:lang w:val="pt-PT"/>
              </w:rPr>
            </w:pPr>
          </w:p>
          <w:p w14:paraId="2126F310" w14:textId="5C00FC33"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6E477A49"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(mínima)</w:t>
            </w:r>
          </w:p>
        </w:tc>
        <w:tc>
          <w:tcPr>
            <w:tcW w:w="1134" w:type="dxa"/>
            <w:tcBorders>
              <w:top w:val="single" w:sz="4" w:space="0" w:color="000000"/>
              <w:left w:val="nil"/>
              <w:bottom w:val="single" w:sz="4" w:space="0" w:color="000000"/>
              <w:right w:val="single" w:sz="4" w:space="0" w:color="000000"/>
            </w:tcBorders>
          </w:tcPr>
          <w:p w14:paraId="472B3BAE" w14:textId="77777777" w:rsidR="00C31BCA" w:rsidRPr="000930C7" w:rsidRDefault="00C31BCA" w:rsidP="000930C7">
            <w:pPr>
              <w:spacing w:line="360" w:lineRule="auto"/>
              <w:rPr>
                <w:rFonts w:asciiTheme="minorHAnsi" w:eastAsia="Times New Roman" w:hAnsiTheme="minorHAnsi" w:cstheme="minorHAnsi"/>
                <w:color w:val="000000"/>
                <w:lang w:val="pt-PT"/>
              </w:rPr>
            </w:pPr>
          </w:p>
          <w:p w14:paraId="609D511C" w14:textId="136E4C81"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0E3D8348" w14:textId="77777777"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(máxima)</w:t>
            </w:r>
          </w:p>
        </w:tc>
        <w:tc>
          <w:tcPr>
            <w:tcW w:w="1417" w:type="dxa"/>
            <w:tcBorders>
              <w:top w:val="single" w:sz="4" w:space="0" w:color="000000"/>
              <w:left w:val="nil"/>
              <w:bottom w:val="single" w:sz="4" w:space="0" w:color="000000"/>
              <w:right w:val="single" w:sz="4" w:space="0" w:color="000000"/>
            </w:tcBorders>
          </w:tcPr>
          <w:p w14:paraId="0FFBE3D0" w14:textId="0B2275D7" w:rsidR="00C31BCA" w:rsidRPr="000930C7"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Unitário estimado</w:t>
            </w:r>
          </w:p>
        </w:tc>
        <w:tc>
          <w:tcPr>
            <w:tcW w:w="1559" w:type="dxa"/>
            <w:tcBorders>
              <w:top w:val="single" w:sz="4" w:space="0" w:color="000000"/>
              <w:left w:val="nil"/>
              <w:bottom w:val="single" w:sz="4" w:space="0" w:color="000000"/>
              <w:right w:val="single" w:sz="4" w:space="0" w:color="000000"/>
            </w:tcBorders>
          </w:tcPr>
          <w:p w14:paraId="490375A6" w14:textId="0CE0038A" w:rsidR="00C31BCA"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Mensal estimado</w:t>
            </w:r>
          </w:p>
        </w:tc>
        <w:tc>
          <w:tcPr>
            <w:tcW w:w="1701" w:type="dxa"/>
            <w:tcBorders>
              <w:top w:val="single" w:sz="4" w:space="0" w:color="000000"/>
              <w:left w:val="nil"/>
              <w:bottom w:val="single" w:sz="4" w:space="0" w:color="000000"/>
              <w:right w:val="single" w:sz="4" w:space="0" w:color="000000"/>
            </w:tcBorders>
          </w:tcPr>
          <w:p w14:paraId="52BCE850" w14:textId="17366D4B" w:rsidR="00C31BCA" w:rsidRDefault="00C31BCA" w:rsidP="000930C7">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Anual estimado</w:t>
            </w:r>
          </w:p>
        </w:tc>
      </w:tr>
      <w:tr w:rsidR="00C31BCA" w:rsidRPr="000930C7" w14:paraId="10E78F7C" w14:textId="34291BD5" w:rsidTr="00C31BCA">
        <w:trPr>
          <w:trHeight w:val="1905"/>
        </w:trPr>
        <w:tc>
          <w:tcPr>
            <w:tcW w:w="640" w:type="dxa"/>
            <w:tcBorders>
              <w:top w:val="nil"/>
              <w:left w:val="single" w:sz="4" w:space="0" w:color="000000"/>
              <w:bottom w:val="single" w:sz="4" w:space="0" w:color="000000"/>
              <w:right w:val="single" w:sz="4" w:space="0" w:color="000000"/>
            </w:tcBorders>
            <w:shd w:val="clear" w:color="auto" w:fill="auto"/>
            <w:vAlign w:val="center"/>
          </w:tcPr>
          <w:p w14:paraId="425B7240"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1482" w:type="dxa"/>
            <w:tcBorders>
              <w:top w:val="nil"/>
              <w:left w:val="nil"/>
              <w:bottom w:val="single" w:sz="4" w:space="0" w:color="000000"/>
              <w:right w:val="single" w:sz="4" w:space="0" w:color="000000"/>
            </w:tcBorders>
            <w:shd w:val="clear" w:color="auto" w:fill="auto"/>
            <w:vAlign w:val="center"/>
          </w:tcPr>
          <w:p w14:paraId="493ADC70" w14:textId="77777777" w:rsidR="00C31BCA" w:rsidRPr="000930C7" w:rsidRDefault="00C31BCA" w:rsidP="000930C7">
            <w:pPr>
              <w:spacing w:line="360" w:lineRule="auto"/>
              <w:jc w:val="both"/>
              <w:rPr>
                <w:rFonts w:asciiTheme="minorHAnsi" w:eastAsia="Times New Roman" w:hAnsiTheme="minorHAnsi" w:cstheme="minorHAnsi"/>
                <w:color w:val="000000"/>
                <w:lang w:val="pt-PT"/>
              </w:rPr>
            </w:pPr>
            <w:bookmarkStart w:id="19" w:name="30j0zll" w:colFirst="0" w:colLast="0"/>
            <w:bookmarkEnd w:id="19"/>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ilimitado, franquia mínima de dados de 20 GB e fornecimento de smartphone em comodato.</w:t>
            </w:r>
          </w:p>
        </w:tc>
        <w:tc>
          <w:tcPr>
            <w:tcW w:w="1275" w:type="dxa"/>
            <w:tcBorders>
              <w:top w:val="nil"/>
              <w:left w:val="nil"/>
              <w:bottom w:val="single" w:sz="4" w:space="0" w:color="000000"/>
              <w:right w:val="single" w:sz="4" w:space="0" w:color="000000"/>
            </w:tcBorders>
            <w:shd w:val="clear" w:color="auto" w:fill="auto"/>
            <w:vAlign w:val="center"/>
          </w:tcPr>
          <w:p w14:paraId="722790B2"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993" w:type="dxa"/>
            <w:tcBorders>
              <w:top w:val="nil"/>
              <w:left w:val="nil"/>
              <w:bottom w:val="single" w:sz="4" w:space="0" w:color="000000"/>
              <w:right w:val="single" w:sz="4" w:space="0" w:color="000000"/>
            </w:tcBorders>
            <w:shd w:val="clear" w:color="auto" w:fill="auto"/>
            <w:vAlign w:val="center"/>
          </w:tcPr>
          <w:p w14:paraId="72E6FEF6" w14:textId="77777777" w:rsidR="00C31BCA" w:rsidRPr="000930C7" w:rsidRDefault="00C31BCA" w:rsidP="00B03226">
            <w:pPr>
              <w:widowControl w:val="0"/>
              <w:jc w:val="center"/>
              <w:rPr>
                <w:rFonts w:asciiTheme="minorHAnsi" w:eastAsia="Times New Roman" w:hAnsiTheme="minorHAnsi" w:cstheme="minorHAnsi"/>
                <w:lang w:val="pt-PT"/>
              </w:rPr>
            </w:pPr>
            <w:r w:rsidRPr="000930C7">
              <w:rPr>
                <w:rFonts w:asciiTheme="minorHAnsi" w:eastAsia="Times New Roman" w:hAnsiTheme="minorHAnsi" w:cstheme="minorHAnsi"/>
                <w:lang w:val="pt-PT"/>
              </w:rPr>
              <w:t>25</w:t>
            </w:r>
          </w:p>
        </w:tc>
        <w:tc>
          <w:tcPr>
            <w:tcW w:w="1134" w:type="dxa"/>
            <w:tcBorders>
              <w:top w:val="nil"/>
              <w:left w:val="nil"/>
              <w:bottom w:val="single" w:sz="4" w:space="0" w:color="000000"/>
              <w:right w:val="single" w:sz="4" w:space="0" w:color="000000"/>
            </w:tcBorders>
          </w:tcPr>
          <w:p w14:paraId="22D01EC7"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25397211"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27D9AB60" w14:textId="77777777" w:rsidR="00C31BCA" w:rsidRPr="000930C7" w:rsidRDefault="00C31BCA" w:rsidP="000930C7">
            <w:pPr>
              <w:spacing w:line="360" w:lineRule="auto"/>
              <w:ind w:right="473"/>
              <w:rPr>
                <w:rFonts w:asciiTheme="minorHAnsi" w:eastAsia="Times New Roman" w:hAnsiTheme="minorHAnsi" w:cstheme="minorHAnsi"/>
                <w:color w:val="000000"/>
                <w:lang w:val="pt-PT"/>
              </w:rPr>
            </w:pPr>
          </w:p>
          <w:p w14:paraId="7F547ADF" w14:textId="77777777" w:rsidR="00B03226" w:rsidRDefault="00C31BCA" w:rsidP="000930C7">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399916FD"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2FC0001E"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41FB342F"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64905A5D" w14:textId="73D15D75" w:rsidR="00C31BCA" w:rsidRPr="000930C7" w:rsidRDefault="00C31BCA" w:rsidP="000930C7">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189</w:t>
            </w:r>
          </w:p>
        </w:tc>
        <w:tc>
          <w:tcPr>
            <w:tcW w:w="1417" w:type="dxa"/>
            <w:tcBorders>
              <w:top w:val="nil"/>
              <w:left w:val="nil"/>
              <w:bottom w:val="single" w:sz="4" w:space="0" w:color="000000"/>
              <w:right w:val="single" w:sz="4" w:space="0" w:color="000000"/>
            </w:tcBorders>
          </w:tcPr>
          <w:p w14:paraId="7D674C5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4374CB2A"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6C43B9B4"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6BDF7750"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76293BEF"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542AF5C"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47870303"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612364E2" w14:textId="1A4E43AD" w:rsidR="00C31BCA" w:rsidRPr="000930C7"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174,23</w:t>
            </w:r>
          </w:p>
        </w:tc>
        <w:tc>
          <w:tcPr>
            <w:tcW w:w="1559" w:type="dxa"/>
            <w:tcBorders>
              <w:top w:val="nil"/>
              <w:left w:val="nil"/>
              <w:bottom w:val="single" w:sz="4" w:space="0" w:color="000000"/>
              <w:right w:val="single" w:sz="4" w:space="0" w:color="000000"/>
            </w:tcBorders>
          </w:tcPr>
          <w:p w14:paraId="276D3735"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1DFD4A9"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168DB95"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36462ED3"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7C3A8AFB"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38E9DC06"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3BB9750"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3BC2FFE7" w14:textId="7EAAA652" w:rsidR="00C31BCA"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32.929,47</w:t>
            </w:r>
          </w:p>
        </w:tc>
        <w:tc>
          <w:tcPr>
            <w:tcW w:w="1701" w:type="dxa"/>
            <w:tcBorders>
              <w:top w:val="nil"/>
              <w:left w:val="nil"/>
              <w:bottom w:val="single" w:sz="4" w:space="0" w:color="000000"/>
              <w:right w:val="single" w:sz="4" w:space="0" w:color="000000"/>
            </w:tcBorders>
          </w:tcPr>
          <w:p w14:paraId="106D489F" w14:textId="15934A76" w:rsidR="00C31BCA" w:rsidRDefault="00C31BCA" w:rsidP="000930C7">
            <w:pPr>
              <w:spacing w:line="360" w:lineRule="auto"/>
              <w:ind w:right="473"/>
              <w:rPr>
                <w:rFonts w:asciiTheme="minorHAnsi" w:eastAsia="Times New Roman" w:hAnsiTheme="minorHAnsi" w:cstheme="minorHAnsi"/>
                <w:color w:val="000000"/>
                <w:lang w:val="pt-PT"/>
              </w:rPr>
            </w:pPr>
          </w:p>
          <w:p w14:paraId="4E9C4FF5" w14:textId="5DB44198" w:rsidR="00C31BCA" w:rsidRDefault="00C31BCA" w:rsidP="000930C7">
            <w:pPr>
              <w:spacing w:line="360" w:lineRule="auto"/>
              <w:ind w:right="473"/>
              <w:rPr>
                <w:rFonts w:asciiTheme="minorHAnsi" w:eastAsia="Times New Roman" w:hAnsiTheme="minorHAnsi" w:cstheme="minorHAnsi"/>
                <w:color w:val="000000"/>
                <w:lang w:val="pt-PT"/>
              </w:rPr>
            </w:pPr>
          </w:p>
          <w:p w14:paraId="67454B05" w14:textId="685BE0BF" w:rsidR="00C31BCA" w:rsidRDefault="00C31BCA" w:rsidP="000930C7">
            <w:pPr>
              <w:spacing w:line="360" w:lineRule="auto"/>
              <w:ind w:right="473"/>
              <w:rPr>
                <w:rFonts w:asciiTheme="minorHAnsi" w:eastAsia="Times New Roman" w:hAnsiTheme="minorHAnsi" w:cstheme="minorHAnsi"/>
                <w:color w:val="000000"/>
                <w:lang w:val="pt-PT"/>
              </w:rPr>
            </w:pPr>
          </w:p>
          <w:p w14:paraId="27C9E8BD" w14:textId="07F25CFA" w:rsidR="00C31BCA" w:rsidRDefault="00C31BCA" w:rsidP="000930C7">
            <w:pPr>
              <w:spacing w:line="360" w:lineRule="auto"/>
              <w:ind w:right="473"/>
              <w:rPr>
                <w:rFonts w:asciiTheme="minorHAnsi" w:eastAsia="Times New Roman" w:hAnsiTheme="minorHAnsi" w:cstheme="minorHAnsi"/>
                <w:color w:val="000000"/>
                <w:lang w:val="pt-PT"/>
              </w:rPr>
            </w:pPr>
          </w:p>
          <w:p w14:paraId="2F63701B"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1E9CEEEA"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0A982C0C" w14:textId="77777777" w:rsidR="00B03226" w:rsidRDefault="00B03226" w:rsidP="000930C7">
            <w:pPr>
              <w:spacing w:line="360" w:lineRule="auto"/>
              <w:ind w:right="473"/>
              <w:rPr>
                <w:rFonts w:asciiTheme="minorHAnsi" w:eastAsia="Times New Roman" w:hAnsiTheme="minorHAnsi" w:cstheme="minorHAnsi"/>
                <w:color w:val="000000"/>
                <w:lang w:val="pt-PT"/>
              </w:rPr>
            </w:pPr>
          </w:p>
          <w:p w14:paraId="77E58CC7" w14:textId="058641D5" w:rsidR="00C31BCA" w:rsidRDefault="00C31BCA" w:rsidP="000930C7">
            <w:pPr>
              <w:spacing w:line="360" w:lineRule="auto"/>
              <w:ind w:right="473"/>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395.153,64</w:t>
            </w:r>
          </w:p>
          <w:p w14:paraId="2EAE109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561F83A0"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0F284E18" w14:textId="77777777" w:rsidR="00C31BCA" w:rsidRDefault="00C31BCA" w:rsidP="000930C7">
            <w:pPr>
              <w:spacing w:line="360" w:lineRule="auto"/>
              <w:ind w:right="473"/>
              <w:rPr>
                <w:rFonts w:asciiTheme="minorHAnsi" w:eastAsia="Times New Roman" w:hAnsiTheme="minorHAnsi" w:cstheme="minorHAnsi"/>
                <w:color w:val="000000"/>
                <w:lang w:val="pt-PT"/>
              </w:rPr>
            </w:pPr>
          </w:p>
          <w:p w14:paraId="281D7AE5" w14:textId="1209705D" w:rsidR="00C31BCA" w:rsidRDefault="00C31BCA" w:rsidP="000930C7">
            <w:pPr>
              <w:spacing w:line="360" w:lineRule="auto"/>
              <w:ind w:right="473"/>
              <w:rPr>
                <w:rFonts w:asciiTheme="minorHAnsi" w:eastAsia="Times New Roman" w:hAnsiTheme="minorHAnsi" w:cstheme="minorHAnsi"/>
                <w:color w:val="000000"/>
                <w:lang w:val="pt-PT"/>
              </w:rPr>
            </w:pPr>
          </w:p>
        </w:tc>
      </w:tr>
      <w:tr w:rsidR="00C31BCA" w:rsidRPr="000930C7" w14:paraId="4F4DB227" w14:textId="0E0065BB" w:rsidTr="00C31BCA">
        <w:trPr>
          <w:trHeight w:val="979"/>
        </w:trPr>
        <w:tc>
          <w:tcPr>
            <w:tcW w:w="640" w:type="dxa"/>
            <w:tcBorders>
              <w:top w:val="nil"/>
              <w:left w:val="single" w:sz="4" w:space="0" w:color="000000"/>
              <w:bottom w:val="single" w:sz="4" w:space="0" w:color="000000"/>
              <w:right w:val="single" w:sz="4" w:space="0" w:color="000000"/>
            </w:tcBorders>
            <w:shd w:val="clear" w:color="auto" w:fill="auto"/>
            <w:vAlign w:val="center"/>
          </w:tcPr>
          <w:p w14:paraId="1E783887"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1482" w:type="dxa"/>
            <w:tcBorders>
              <w:top w:val="nil"/>
              <w:left w:val="nil"/>
              <w:bottom w:val="single" w:sz="4" w:space="0" w:color="000000"/>
              <w:right w:val="single" w:sz="4" w:space="0" w:color="000000"/>
            </w:tcBorders>
            <w:shd w:val="clear" w:color="auto" w:fill="auto"/>
            <w:vAlign w:val="center"/>
          </w:tcPr>
          <w:p w14:paraId="051D5A87" w14:textId="77777777" w:rsidR="00C31BCA" w:rsidRPr="000930C7" w:rsidRDefault="00C31BCA" w:rsidP="000930C7">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 em comodato.</w:t>
            </w:r>
          </w:p>
        </w:tc>
        <w:tc>
          <w:tcPr>
            <w:tcW w:w="1275" w:type="dxa"/>
            <w:tcBorders>
              <w:top w:val="nil"/>
              <w:left w:val="nil"/>
              <w:bottom w:val="single" w:sz="4" w:space="0" w:color="000000"/>
              <w:right w:val="single" w:sz="4" w:space="0" w:color="000000"/>
            </w:tcBorders>
            <w:shd w:val="clear" w:color="auto" w:fill="auto"/>
            <w:vAlign w:val="center"/>
          </w:tcPr>
          <w:p w14:paraId="5226AB75"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993" w:type="dxa"/>
            <w:tcBorders>
              <w:top w:val="nil"/>
              <w:left w:val="nil"/>
              <w:bottom w:val="single" w:sz="4" w:space="0" w:color="000000"/>
              <w:right w:val="single" w:sz="4" w:space="0" w:color="000000"/>
            </w:tcBorders>
            <w:shd w:val="clear" w:color="auto" w:fill="auto"/>
            <w:vAlign w:val="center"/>
          </w:tcPr>
          <w:p w14:paraId="308C8D1C"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10</w:t>
            </w:r>
          </w:p>
        </w:tc>
        <w:tc>
          <w:tcPr>
            <w:tcW w:w="1134" w:type="dxa"/>
            <w:tcBorders>
              <w:top w:val="nil"/>
              <w:left w:val="nil"/>
              <w:bottom w:val="single" w:sz="4" w:space="0" w:color="000000"/>
              <w:right w:val="single" w:sz="4" w:space="0" w:color="000000"/>
            </w:tcBorders>
          </w:tcPr>
          <w:p w14:paraId="1B0E2A57" w14:textId="77777777" w:rsidR="00C31BCA" w:rsidRPr="000930C7" w:rsidRDefault="00C31BCA" w:rsidP="000930C7">
            <w:pPr>
              <w:spacing w:line="360" w:lineRule="auto"/>
              <w:jc w:val="center"/>
              <w:rPr>
                <w:rFonts w:asciiTheme="minorHAnsi" w:eastAsia="Times New Roman" w:hAnsiTheme="minorHAnsi" w:cstheme="minorHAnsi"/>
                <w:color w:val="000000"/>
                <w:lang w:val="pt-PT"/>
              </w:rPr>
            </w:pPr>
          </w:p>
          <w:p w14:paraId="16E7F3E5"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100C6A3"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FFF700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B9405F6"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097B03CE" w14:textId="557A3019" w:rsidR="00C31BCA" w:rsidRPr="000930C7" w:rsidRDefault="00C31BCA" w:rsidP="000930C7">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59</w:t>
            </w:r>
          </w:p>
        </w:tc>
        <w:tc>
          <w:tcPr>
            <w:tcW w:w="1417" w:type="dxa"/>
            <w:tcBorders>
              <w:top w:val="nil"/>
              <w:left w:val="nil"/>
              <w:bottom w:val="single" w:sz="4" w:space="0" w:color="000000"/>
              <w:right w:val="single" w:sz="4" w:space="0" w:color="000000"/>
            </w:tcBorders>
          </w:tcPr>
          <w:p w14:paraId="6384C18D"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37DB038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FCF2831"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53CDFB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3DA355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70467C4D" w14:textId="6B602E39"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89,90</w:t>
            </w:r>
          </w:p>
        </w:tc>
        <w:tc>
          <w:tcPr>
            <w:tcW w:w="1559" w:type="dxa"/>
            <w:tcBorders>
              <w:top w:val="nil"/>
              <w:left w:val="nil"/>
              <w:bottom w:val="single" w:sz="4" w:space="0" w:color="000000"/>
              <w:right w:val="single" w:sz="4" w:space="0" w:color="000000"/>
            </w:tcBorders>
          </w:tcPr>
          <w:p w14:paraId="589B6391"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029BB587"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5CBCD4C"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74AD26A"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0C4CD4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271F5C4D" w14:textId="3C771DF3"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5.304,10</w:t>
            </w:r>
          </w:p>
        </w:tc>
        <w:tc>
          <w:tcPr>
            <w:tcW w:w="1701" w:type="dxa"/>
            <w:tcBorders>
              <w:top w:val="nil"/>
              <w:left w:val="nil"/>
              <w:bottom w:val="single" w:sz="4" w:space="0" w:color="000000"/>
              <w:right w:val="single" w:sz="4" w:space="0" w:color="000000"/>
            </w:tcBorders>
          </w:tcPr>
          <w:p w14:paraId="1893B254" w14:textId="77777777" w:rsidR="00C31BCA" w:rsidRDefault="00C31BCA" w:rsidP="000930C7">
            <w:pPr>
              <w:spacing w:line="360" w:lineRule="auto"/>
              <w:jc w:val="center"/>
              <w:rPr>
                <w:rFonts w:asciiTheme="minorHAnsi" w:eastAsia="Times New Roman" w:hAnsiTheme="minorHAnsi" w:cstheme="minorHAnsi"/>
                <w:color w:val="000000"/>
                <w:lang w:val="pt-PT"/>
              </w:rPr>
            </w:pPr>
          </w:p>
          <w:p w14:paraId="77B79335"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3F88851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30FFC444"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664D6E7E" w14:textId="77777777" w:rsidR="00B03226" w:rsidRDefault="00B03226" w:rsidP="000930C7">
            <w:pPr>
              <w:spacing w:line="360" w:lineRule="auto"/>
              <w:jc w:val="center"/>
              <w:rPr>
                <w:rFonts w:asciiTheme="minorHAnsi" w:eastAsia="Times New Roman" w:hAnsiTheme="minorHAnsi" w:cstheme="minorHAnsi"/>
                <w:color w:val="000000"/>
                <w:lang w:val="pt-PT"/>
              </w:rPr>
            </w:pPr>
          </w:p>
          <w:p w14:paraId="404B75CC" w14:textId="5F193D31" w:rsidR="008E6AA1" w:rsidRPr="000930C7" w:rsidRDefault="008E6AA1" w:rsidP="000930C7">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63.649,20</w:t>
            </w:r>
          </w:p>
        </w:tc>
      </w:tr>
    </w:tbl>
    <w:tbl>
      <w:tblPr>
        <w:tblStyle w:val="Tabelacomgrade"/>
        <w:tblW w:w="10201" w:type="dxa"/>
        <w:tblLook w:val="04A0" w:firstRow="1" w:lastRow="0" w:firstColumn="1" w:lastColumn="0" w:noHBand="0" w:noVBand="1"/>
      </w:tblPr>
      <w:tblGrid>
        <w:gridCol w:w="4675"/>
        <w:gridCol w:w="5526"/>
      </w:tblGrid>
      <w:tr w:rsidR="002836C8" w14:paraId="5B2F0E34" w14:textId="77777777" w:rsidTr="002836C8">
        <w:tc>
          <w:tcPr>
            <w:tcW w:w="4675" w:type="dxa"/>
          </w:tcPr>
          <w:p w14:paraId="5507E59F" w14:textId="5D7DCE68" w:rsidR="002836C8" w:rsidRPr="002836C8" w:rsidRDefault="002836C8" w:rsidP="000930C7">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VALOR TOTAL ANUAL ESTIMADO</w:t>
            </w:r>
          </w:p>
        </w:tc>
        <w:tc>
          <w:tcPr>
            <w:tcW w:w="5526" w:type="dxa"/>
          </w:tcPr>
          <w:p w14:paraId="2B00DD1B" w14:textId="2C1605A3" w:rsidR="002836C8" w:rsidRPr="002836C8" w:rsidRDefault="002836C8" w:rsidP="000930C7">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R$ 458.802,84</w:t>
            </w:r>
          </w:p>
        </w:tc>
      </w:tr>
    </w:tbl>
    <w:p w14:paraId="72B8647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7D4BFEF" w14:textId="77777777" w:rsidR="00C31BCA" w:rsidRDefault="00C31BCA" w:rsidP="00C31BCA">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4083FD3F"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1A6F3D5C"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4B4AA40A"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251A6E0E" w14:textId="77777777" w:rsidR="00C31BCA" w:rsidRDefault="00C31BCA" w:rsidP="00C31BCA">
      <w:pPr>
        <w:widowControl w:val="0"/>
        <w:pBdr>
          <w:top w:val="nil"/>
          <w:left w:val="nil"/>
          <w:bottom w:val="nil"/>
          <w:right w:val="nil"/>
          <w:between w:val="nil"/>
        </w:pBdr>
        <w:spacing w:line="360" w:lineRule="auto"/>
        <w:ind w:left="360"/>
        <w:rPr>
          <w:rFonts w:asciiTheme="minorHAnsi" w:eastAsia="Times New Roman" w:hAnsiTheme="minorHAnsi" w:cstheme="minorHAnsi"/>
          <w:b/>
          <w:color w:val="000000"/>
          <w:lang w:val="pt-PT"/>
        </w:rPr>
      </w:pPr>
    </w:p>
    <w:p w14:paraId="26F35BC9" w14:textId="5F333756" w:rsidR="000930C7" w:rsidRPr="000930C7" w:rsidRDefault="000930C7" w:rsidP="000930C7">
      <w:pPr>
        <w:widowControl w:val="0"/>
        <w:numPr>
          <w:ilvl w:val="0"/>
          <w:numId w:val="33"/>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DESCRIÇÃO DA SOLUÇÃO DE TIC:</w:t>
      </w:r>
    </w:p>
    <w:p w14:paraId="6115022A" w14:textId="77777777" w:rsidR="000930C7" w:rsidRPr="000930C7" w:rsidRDefault="000930C7" w:rsidP="002836C8">
      <w:pPr>
        <w:widowControl w:val="0"/>
        <w:pBdr>
          <w:top w:val="nil"/>
          <w:left w:val="nil"/>
          <w:bottom w:val="nil"/>
          <w:right w:val="nil"/>
          <w:between w:val="nil"/>
        </w:pBdr>
        <w:spacing w:line="360" w:lineRule="auto"/>
        <w:ind w:left="360"/>
        <w:rPr>
          <w:rFonts w:asciiTheme="minorHAnsi" w:eastAsia="Times New Roman" w:hAnsiTheme="minorHAnsi" w:cstheme="minorHAnsi"/>
          <w:color w:val="000000"/>
          <w:lang w:val="pt-PT"/>
        </w:rPr>
      </w:pPr>
    </w:p>
    <w:p w14:paraId="7E00DE6B" w14:textId="77777777" w:rsidR="000930C7" w:rsidRPr="000930C7" w:rsidRDefault="000930C7" w:rsidP="000930C7">
      <w:pPr>
        <w:widowControl w:val="0"/>
        <w:numPr>
          <w:ilvl w:val="1"/>
          <w:numId w:val="34"/>
        </w:numPr>
        <w:pBdr>
          <w:top w:val="nil"/>
          <w:left w:val="nil"/>
          <w:bottom w:val="nil"/>
          <w:right w:val="nil"/>
          <w:between w:val="nil"/>
        </w:pBdr>
        <w:tabs>
          <w:tab w:val="left" w:pos="783"/>
          <w:tab w:val="left" w:pos="784"/>
        </w:tabs>
        <w:spacing w:line="360" w:lineRule="auto"/>
        <w:ind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O Serviço Móvel Pessoal (SMP) compreende o serviço de telecomunicações  móvel terrestre de interesse coletivo que possibilita a comunicação entre Estações Móveis ou destas para outras redes de telecomunicações de interesse coletivo, além de serviços de valor agregado como mensageria, caixa postal e acesso à Internet através dos dispositivos contratados.</w:t>
      </w:r>
    </w:p>
    <w:p w14:paraId="0261B4EC"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464" w:right="147"/>
        <w:jc w:val="both"/>
        <w:rPr>
          <w:rFonts w:asciiTheme="minorHAnsi" w:eastAsia="Times New Roman" w:hAnsiTheme="minorHAnsi" w:cstheme="minorHAnsi"/>
          <w:color w:val="000000"/>
          <w:lang w:val="pt-PT"/>
        </w:rPr>
      </w:pPr>
    </w:p>
    <w:p w14:paraId="7966738F"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426"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6A6C2D22" w14:textId="77777777" w:rsidR="000930C7" w:rsidRPr="000930C7" w:rsidRDefault="000930C7" w:rsidP="000930C7">
      <w:pPr>
        <w:widowControl w:val="0"/>
        <w:tabs>
          <w:tab w:val="left" w:pos="783"/>
          <w:tab w:val="left" w:pos="784"/>
        </w:tabs>
        <w:spacing w:line="360" w:lineRule="auto"/>
        <w:ind w:left="783"/>
        <w:jc w:val="both"/>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2.1.1 Descrição dos bens e Serviços da Solução:</w:t>
      </w:r>
    </w:p>
    <w:p w14:paraId="530C6FC1" w14:textId="77777777" w:rsidR="000930C7" w:rsidRPr="000930C7" w:rsidRDefault="000930C7" w:rsidP="000930C7">
      <w:pPr>
        <w:widowControl w:val="0"/>
        <w:tabs>
          <w:tab w:val="left" w:pos="783"/>
          <w:tab w:val="left" w:pos="784"/>
        </w:tabs>
        <w:spacing w:line="360" w:lineRule="auto"/>
        <w:ind w:left="103" w:firstLine="1031"/>
        <w:rPr>
          <w:rFonts w:asciiTheme="minorHAnsi" w:eastAsia="Times New Roman" w:hAnsiTheme="minorHAnsi" w:cstheme="minorHAnsi"/>
          <w:lang w:val="pt-PT"/>
        </w:rPr>
      </w:pPr>
      <w:r w:rsidRPr="000930C7">
        <w:rPr>
          <w:rFonts w:asciiTheme="minorHAnsi" w:eastAsia="Times New Roman" w:hAnsiTheme="minorHAnsi" w:cstheme="minorHAnsi"/>
          <w:lang w:val="pt-PT"/>
        </w:rPr>
        <w:t>A seguir apresenta-se a descrição detalhada dos tipos de serviços a serem executados:</w:t>
      </w:r>
    </w:p>
    <w:tbl>
      <w:tblPr>
        <w:tblW w:w="9907" w:type="dxa"/>
        <w:tblInd w:w="15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000" w:firstRow="0" w:lastRow="0" w:firstColumn="0" w:lastColumn="0" w:noHBand="0" w:noVBand="0"/>
      </w:tblPr>
      <w:tblGrid>
        <w:gridCol w:w="709"/>
        <w:gridCol w:w="2961"/>
        <w:gridCol w:w="6237"/>
      </w:tblGrid>
      <w:tr w:rsidR="000930C7" w:rsidRPr="000930C7" w14:paraId="18D8F4C6" w14:textId="77777777" w:rsidTr="00E216A9">
        <w:trPr>
          <w:trHeight w:val="180"/>
        </w:trPr>
        <w:tc>
          <w:tcPr>
            <w:tcW w:w="709" w:type="dxa"/>
            <w:tcBorders>
              <w:bottom w:val="single" w:sz="6" w:space="0" w:color="2B2B2B"/>
            </w:tcBorders>
          </w:tcPr>
          <w:p w14:paraId="1F28295D" w14:textId="77777777" w:rsidR="000930C7" w:rsidRPr="000930C7" w:rsidRDefault="000930C7" w:rsidP="000930C7">
            <w:pPr>
              <w:widowControl w:val="0"/>
              <w:pBdr>
                <w:top w:val="nil"/>
                <w:left w:val="nil"/>
                <w:bottom w:val="nil"/>
                <w:right w:val="nil"/>
                <w:between w:val="nil"/>
              </w:pBdr>
              <w:spacing w:line="360" w:lineRule="auto"/>
              <w:ind w:left="6" w:right="-15"/>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ITEM</w:t>
            </w:r>
          </w:p>
        </w:tc>
        <w:tc>
          <w:tcPr>
            <w:tcW w:w="2961" w:type="dxa"/>
            <w:tcBorders>
              <w:bottom w:val="single" w:sz="6" w:space="0" w:color="2B2B2B"/>
            </w:tcBorders>
          </w:tcPr>
          <w:p w14:paraId="62C79DFD" w14:textId="77777777" w:rsidR="000930C7" w:rsidRPr="000930C7" w:rsidRDefault="000930C7" w:rsidP="000930C7">
            <w:pPr>
              <w:widowControl w:val="0"/>
              <w:pBdr>
                <w:top w:val="nil"/>
                <w:left w:val="nil"/>
                <w:bottom w:val="nil"/>
                <w:right w:val="nil"/>
                <w:between w:val="nil"/>
              </w:pBdr>
              <w:spacing w:line="360" w:lineRule="auto"/>
              <w:ind w:left="500" w:right="497"/>
              <w:jc w:val="center"/>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SERVIÇO</w:t>
            </w:r>
          </w:p>
        </w:tc>
        <w:tc>
          <w:tcPr>
            <w:tcW w:w="6237" w:type="dxa"/>
            <w:tcBorders>
              <w:bottom w:val="single" w:sz="6" w:space="0" w:color="2B2B2B"/>
              <w:right w:val="single" w:sz="6" w:space="0" w:color="7F7F7F"/>
            </w:tcBorders>
          </w:tcPr>
          <w:p w14:paraId="1F04DE82" w14:textId="77777777" w:rsidR="000930C7" w:rsidRPr="000930C7" w:rsidRDefault="000930C7" w:rsidP="000930C7">
            <w:pPr>
              <w:widowControl w:val="0"/>
              <w:pBdr>
                <w:top w:val="nil"/>
                <w:left w:val="nil"/>
                <w:bottom w:val="nil"/>
                <w:right w:val="nil"/>
                <w:between w:val="nil"/>
              </w:pBdr>
              <w:spacing w:line="360" w:lineRule="auto"/>
              <w:ind w:left="447"/>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DETALHAMENTO DO SERVIÇO</w:t>
            </w:r>
          </w:p>
        </w:tc>
      </w:tr>
      <w:tr w:rsidR="000930C7" w:rsidRPr="000930C7" w14:paraId="668BE5A3" w14:textId="77777777" w:rsidTr="00E216A9">
        <w:trPr>
          <w:trHeight w:val="1690"/>
        </w:trPr>
        <w:tc>
          <w:tcPr>
            <w:tcW w:w="709" w:type="dxa"/>
          </w:tcPr>
          <w:p w14:paraId="563317B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1217B6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C8819E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C56739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6B9CF737"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FC4DBE2" w14:textId="77777777" w:rsidR="000930C7" w:rsidRPr="000930C7" w:rsidRDefault="000930C7" w:rsidP="000930C7">
            <w:pPr>
              <w:widowControl w:val="0"/>
              <w:pBdr>
                <w:top w:val="nil"/>
                <w:left w:val="nil"/>
                <w:bottom w:val="nil"/>
                <w:right w:val="nil"/>
                <w:between w:val="nil"/>
              </w:pBdr>
              <w:spacing w:line="360" w:lineRule="auto"/>
              <w:ind w:left="6"/>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2961" w:type="dxa"/>
            <w:vMerge w:val="restart"/>
          </w:tcPr>
          <w:p w14:paraId="3E346450" w14:textId="77777777" w:rsidR="000930C7" w:rsidRPr="000930C7" w:rsidRDefault="000930C7" w:rsidP="000930C7">
            <w:pPr>
              <w:widowControl w:val="0"/>
              <w:pBdr>
                <w:top w:val="nil"/>
                <w:left w:val="nil"/>
                <w:bottom w:val="nil"/>
                <w:right w:val="nil"/>
                <w:between w:val="nil"/>
              </w:pBdr>
              <w:spacing w:line="360" w:lineRule="auto"/>
              <w:ind w:left="6" w:right="-28"/>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ilimitada, franquia mínima de dados de 20 GB e fornecimento de smartphone em comodato.</w:t>
            </w:r>
          </w:p>
          <w:p w14:paraId="7AF92A99"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43E4321B" w14:textId="77777777" w:rsidR="000930C7" w:rsidRPr="000930C7" w:rsidRDefault="000930C7" w:rsidP="000930C7">
            <w:pPr>
              <w:widowControl w:val="0"/>
              <w:pBdr>
                <w:top w:val="nil"/>
                <w:left w:val="nil"/>
                <w:bottom w:val="nil"/>
                <w:right w:val="nil"/>
                <w:between w:val="nil"/>
              </w:pBdr>
              <w:spacing w:line="360" w:lineRule="auto"/>
              <w:ind w:left="6" w:right="92"/>
              <w:rPr>
                <w:rFonts w:asciiTheme="minorHAnsi" w:eastAsia="Times New Roman" w:hAnsiTheme="minorHAnsi" w:cstheme="minorHAnsi"/>
                <w:color w:val="000000"/>
                <w:lang w:val="pt-PT"/>
              </w:rPr>
            </w:pPr>
          </w:p>
        </w:tc>
        <w:tc>
          <w:tcPr>
            <w:tcW w:w="6237" w:type="dxa"/>
            <w:vMerge w:val="restart"/>
            <w:tcBorders>
              <w:left w:val="single" w:sz="6" w:space="0" w:color="7F7F7F"/>
              <w:right w:val="single" w:sz="6" w:space="0" w:color="7F7F7F"/>
            </w:tcBorders>
          </w:tcPr>
          <w:p w14:paraId="24631FD6" w14:textId="77777777" w:rsidR="000930C7" w:rsidRPr="000930C7" w:rsidRDefault="000930C7" w:rsidP="000930C7">
            <w:pPr>
              <w:widowControl w:val="0"/>
              <w:pBdr>
                <w:top w:val="nil"/>
                <w:left w:val="nil"/>
                <w:bottom w:val="nil"/>
                <w:right w:val="nil"/>
                <w:between w:val="nil"/>
              </w:pBdr>
              <w:spacing w:line="360" w:lineRule="auto"/>
              <w:ind w:left="20" w:right="42"/>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Pacotes de Serviços Empresariais deverão ser fornecidos com ligações ilimitadas para qualquer telefone (fixo ou móvel de qualquer operadora) dentro do Brasil, com internet de no mínimo 20 GB de franquia para qualquer operadora do Brasil, envio de SMS, roaming nacional ilimitado, acesso à caixa postal ilimitado;</w:t>
            </w:r>
          </w:p>
          <w:p w14:paraId="09C9090C" w14:textId="77777777" w:rsidR="000930C7" w:rsidRPr="000930C7" w:rsidRDefault="000930C7" w:rsidP="000930C7">
            <w:pPr>
              <w:widowControl w:val="0"/>
              <w:pBdr>
                <w:top w:val="nil"/>
                <w:left w:val="nil"/>
                <w:bottom w:val="nil"/>
                <w:right w:val="nil"/>
                <w:between w:val="nil"/>
              </w:pBdr>
              <w:spacing w:line="360" w:lineRule="auto"/>
              <w:ind w:left="20" w:right="3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Pacotes de Serviços Empresariais deverão ser fornecidos com aparelhos novos, em regime de comodato, conforme especificações neste Termo de Referência; Para o fornecimento devem-se tomar como base a quantidade de 1 (um) aparelho por assinatura contratada, assim como as características supracitadas, que deverão ser consideradas como parâmetro técnico mínimo de referência para a escolha do aparelho, não impedindo a CONTRATADA de ofertar aparelho com características superiores às especificadas;</w:t>
            </w:r>
          </w:p>
          <w:p w14:paraId="006CBC99" w14:textId="77777777" w:rsidR="000930C7" w:rsidRPr="000930C7" w:rsidRDefault="000930C7" w:rsidP="000930C7">
            <w:pPr>
              <w:widowControl w:val="0"/>
              <w:pBdr>
                <w:top w:val="nil"/>
                <w:left w:val="nil"/>
                <w:bottom w:val="nil"/>
                <w:right w:val="nil"/>
                <w:between w:val="nil"/>
              </w:pBdr>
              <w:spacing w:line="360" w:lineRule="auto"/>
              <w:ind w:left="20"/>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Os serviços de telefonia móvel pessoal (voz) deverão apresentar cobertura e garantir </w:t>
            </w:r>
            <w:r w:rsidRPr="000930C7">
              <w:rPr>
                <w:rFonts w:asciiTheme="minorHAnsi" w:eastAsia="Times New Roman" w:hAnsiTheme="minorHAnsi" w:cstheme="minorHAnsi"/>
                <w:i/>
                <w:color w:val="000000"/>
                <w:lang w:val="pt-PT"/>
              </w:rPr>
              <w:t xml:space="preserve">roaming </w:t>
            </w:r>
            <w:r w:rsidRPr="000930C7">
              <w:rPr>
                <w:rFonts w:asciiTheme="minorHAnsi" w:eastAsia="Times New Roman" w:hAnsiTheme="minorHAnsi" w:cstheme="minorHAnsi"/>
                <w:color w:val="000000"/>
                <w:lang w:val="pt-PT"/>
              </w:rPr>
              <w:t xml:space="preserve">nacional ilimitado em todo território nacional; Os serviços de dados deverão apresentar cobertura com a tecnologia 4G/5G (LTE </w:t>
            </w:r>
            <w:r w:rsidRPr="000930C7">
              <w:rPr>
                <w:rFonts w:asciiTheme="minorHAnsi" w:eastAsia="Times New Roman" w:hAnsiTheme="minorHAnsi" w:cstheme="minorHAnsi"/>
                <w:i/>
                <w:color w:val="000000"/>
                <w:lang w:val="pt-PT"/>
              </w:rPr>
              <w:t xml:space="preserve">Advanced </w:t>
            </w:r>
            <w:r w:rsidRPr="000930C7">
              <w:rPr>
                <w:rFonts w:asciiTheme="minorHAnsi" w:eastAsia="Times New Roman" w:hAnsiTheme="minorHAnsi" w:cstheme="minorHAnsi"/>
                <w:color w:val="000000"/>
                <w:lang w:val="pt-PT"/>
              </w:rPr>
              <w:t xml:space="preserve">ou LTE </w:t>
            </w:r>
            <w:r w:rsidRPr="000930C7">
              <w:rPr>
                <w:rFonts w:asciiTheme="minorHAnsi" w:eastAsia="Times New Roman" w:hAnsiTheme="minorHAnsi" w:cstheme="minorHAnsi"/>
                <w:i/>
                <w:color w:val="000000"/>
                <w:lang w:val="pt-PT"/>
              </w:rPr>
              <w:t xml:space="preserve">Advanced </w:t>
            </w:r>
            <w:r w:rsidRPr="000930C7">
              <w:rPr>
                <w:rFonts w:asciiTheme="minorHAnsi" w:eastAsia="Times New Roman" w:hAnsiTheme="minorHAnsi" w:cstheme="minorHAnsi"/>
                <w:color w:val="000000"/>
                <w:lang w:val="pt-PT"/>
              </w:rPr>
              <w:t>Pro) nas cidades.  Nos municípios onde não houver cobertura 4G/5G, deverá ser oferecida a cobertura mínima de tecnologia 3G;</w:t>
            </w:r>
          </w:p>
        </w:tc>
      </w:tr>
      <w:tr w:rsidR="000930C7" w:rsidRPr="000930C7" w14:paraId="396F14F4" w14:textId="77777777" w:rsidTr="00E216A9">
        <w:trPr>
          <w:trHeight w:val="2297"/>
        </w:trPr>
        <w:tc>
          <w:tcPr>
            <w:tcW w:w="709" w:type="dxa"/>
            <w:tcBorders>
              <w:top w:val="single" w:sz="6" w:space="0" w:color="2B2B2B"/>
            </w:tcBorders>
          </w:tcPr>
          <w:p w14:paraId="1FF596EE"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BABD8F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AAE5D07"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E33E0B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73F7F4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A01A6BF"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C66C7D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E0CCCB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C161A8A" w14:textId="77777777" w:rsidR="000930C7" w:rsidRPr="000930C7" w:rsidRDefault="000930C7" w:rsidP="000930C7">
            <w:pPr>
              <w:widowControl w:val="0"/>
              <w:pBdr>
                <w:top w:val="nil"/>
                <w:left w:val="nil"/>
                <w:bottom w:val="nil"/>
                <w:right w:val="nil"/>
                <w:between w:val="nil"/>
              </w:pBdr>
              <w:spacing w:line="360" w:lineRule="auto"/>
              <w:ind w:left="6"/>
              <w:rPr>
                <w:rFonts w:asciiTheme="minorHAnsi" w:eastAsia="Times New Roman" w:hAnsiTheme="minorHAnsi" w:cstheme="minorHAnsi"/>
                <w:color w:val="000000"/>
                <w:lang w:val="pt-PT"/>
              </w:rPr>
            </w:pPr>
          </w:p>
        </w:tc>
        <w:tc>
          <w:tcPr>
            <w:tcW w:w="2961" w:type="dxa"/>
            <w:vMerge/>
          </w:tcPr>
          <w:p w14:paraId="6704F15A"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tc>
        <w:tc>
          <w:tcPr>
            <w:tcW w:w="6237" w:type="dxa"/>
            <w:vMerge/>
            <w:tcBorders>
              <w:left w:val="single" w:sz="6" w:space="0" w:color="7F7F7F"/>
              <w:right w:val="single" w:sz="6" w:space="0" w:color="7F7F7F"/>
            </w:tcBorders>
          </w:tcPr>
          <w:p w14:paraId="43AC060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tc>
      </w:tr>
      <w:tr w:rsidR="000930C7" w:rsidRPr="000930C7" w14:paraId="29891A60" w14:textId="77777777" w:rsidTr="00E216A9">
        <w:trPr>
          <w:trHeight w:val="1141"/>
        </w:trPr>
        <w:tc>
          <w:tcPr>
            <w:tcW w:w="709" w:type="dxa"/>
          </w:tcPr>
          <w:p w14:paraId="75839E2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556D28C"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ED82E48"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46746FCD" w14:textId="77777777" w:rsidR="000930C7" w:rsidRPr="000930C7" w:rsidRDefault="000930C7" w:rsidP="000930C7">
            <w:pPr>
              <w:widowControl w:val="0"/>
              <w:pBdr>
                <w:top w:val="nil"/>
                <w:left w:val="nil"/>
                <w:bottom w:val="nil"/>
                <w:right w:val="nil"/>
                <w:between w:val="nil"/>
              </w:pBdr>
              <w:spacing w:line="360" w:lineRule="auto"/>
              <w:ind w:left="6"/>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2961" w:type="dxa"/>
          </w:tcPr>
          <w:p w14:paraId="7BF1D7D2"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7F19704" w14:textId="77777777" w:rsidR="000930C7" w:rsidRPr="000930C7" w:rsidRDefault="000930C7" w:rsidP="000930C7">
            <w:pPr>
              <w:widowControl w:val="0"/>
              <w:pBdr>
                <w:top w:val="nil"/>
                <w:left w:val="nil"/>
                <w:bottom w:val="nil"/>
                <w:right w:val="nil"/>
                <w:between w:val="nil"/>
              </w:pBdr>
              <w:spacing w:line="360" w:lineRule="auto"/>
              <w:ind w:left="6" w:right="2"/>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w:t>
            </w:r>
          </w:p>
        </w:tc>
        <w:tc>
          <w:tcPr>
            <w:tcW w:w="6237" w:type="dxa"/>
            <w:tcBorders>
              <w:right w:val="single" w:sz="6" w:space="0" w:color="7F7F7F"/>
            </w:tcBorders>
          </w:tcPr>
          <w:p w14:paraId="5A3B3484"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C5A9168" w14:textId="77777777" w:rsidR="000930C7" w:rsidRPr="000930C7" w:rsidRDefault="000930C7" w:rsidP="000930C7">
            <w:pPr>
              <w:widowControl w:val="0"/>
              <w:pBdr>
                <w:top w:val="nil"/>
                <w:left w:val="nil"/>
                <w:bottom w:val="nil"/>
                <w:right w:val="nil"/>
                <w:between w:val="nil"/>
              </w:pBdr>
              <w:spacing w:line="360" w:lineRule="auto"/>
              <w:ind w:left="6"/>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Serviço Móvel Pessoal (SMP), com oferta em COMODATO de dispositivo MODEM, conforme especificações neste Termo de Referência, franquia mínima de 10GB de tráfego de dados e bloqueio de chamadas e envio de SMS, para utilização em todo o território nacional sem custo adicional por deslocamento.</w:t>
            </w:r>
          </w:p>
        </w:tc>
      </w:tr>
    </w:tbl>
    <w:p w14:paraId="0BC5955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35FDFFFF" w14:textId="77777777" w:rsidR="000930C7" w:rsidRPr="000930C7" w:rsidRDefault="000930C7" w:rsidP="000930C7">
      <w:pPr>
        <w:widowControl w:val="0"/>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2.2. Acesso à Internet:</w:t>
      </w:r>
    </w:p>
    <w:p w14:paraId="6C529C9F"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384F6870" w14:textId="77777777" w:rsidR="000930C7" w:rsidRPr="000930C7" w:rsidRDefault="000930C7" w:rsidP="000930C7">
      <w:pPr>
        <w:widowControl w:val="0"/>
        <w:numPr>
          <w:ilvl w:val="0"/>
          <w:numId w:val="42"/>
        </w:numPr>
        <w:pBdr>
          <w:top w:val="nil"/>
          <w:left w:val="nil"/>
          <w:bottom w:val="nil"/>
          <w:right w:val="nil"/>
          <w:between w:val="nil"/>
        </w:pBdr>
        <w:tabs>
          <w:tab w:val="left" w:pos="1014"/>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seguir todos os indicadores de qualidade do serviço de telefonia móvel (SMP) presentes no Regulamento de Gestão da Qualidade (RGQ-SMP) da Anatel - Resolução nº 717/2019 ou mais atual.</w:t>
      </w:r>
    </w:p>
    <w:p w14:paraId="59666116" w14:textId="77777777" w:rsidR="000930C7" w:rsidRPr="000930C7" w:rsidRDefault="000930C7" w:rsidP="000930C7">
      <w:pPr>
        <w:widowControl w:val="0"/>
        <w:numPr>
          <w:ilvl w:val="0"/>
          <w:numId w:val="42"/>
        </w:numPr>
        <w:pBdr>
          <w:top w:val="nil"/>
          <w:left w:val="nil"/>
          <w:bottom w:val="nil"/>
          <w:right w:val="nil"/>
          <w:between w:val="nil"/>
        </w:pBdr>
        <w:tabs>
          <w:tab w:val="left" w:pos="1014"/>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dispositivos de comunicação deverão ser habilitados com serviços de dados com franquias mínimas estabelecidas nas especificações do serviço, incluindo a assinatura de provedor de acesso à Internet, com garantia de Taxa de Transmissão Instantânea nominal mínima de 40% (quarenta por cento) da velocidade de 1 Mbps para 3G, 4 Mbps para 4G/5G, sempre  obedecendo  as normativas da ANATEL.</w:t>
      </w:r>
    </w:p>
    <w:p w14:paraId="47A75F02" w14:textId="77777777" w:rsidR="000930C7" w:rsidRPr="000930C7" w:rsidRDefault="000930C7" w:rsidP="000930C7">
      <w:pPr>
        <w:widowControl w:val="0"/>
        <w:tabs>
          <w:tab w:val="left" w:pos="783"/>
          <w:tab w:val="left" w:pos="784"/>
          <w:tab w:val="left" w:pos="10773"/>
        </w:tabs>
        <w:spacing w:line="360" w:lineRule="auto"/>
        <w:ind w:right="1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2.3. Os aparelhos fornecidos em comodato deverão possuir a seguinte especificação mínima:</w:t>
      </w:r>
    </w:p>
    <w:p w14:paraId="7AF4BDA5" w14:textId="77777777" w:rsidR="000930C7" w:rsidRPr="000930C7" w:rsidRDefault="000930C7" w:rsidP="000930C7">
      <w:pPr>
        <w:widowControl w:val="0"/>
        <w:pBdr>
          <w:top w:val="nil"/>
          <w:left w:val="nil"/>
          <w:bottom w:val="nil"/>
          <w:right w:val="nil"/>
          <w:between w:val="nil"/>
        </w:pBdr>
        <w:tabs>
          <w:tab w:val="left" w:pos="0"/>
        </w:tabs>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Aparelho Smartphone novo com sistema operacional Android ou IOS, versão atualizada.</w:t>
      </w:r>
    </w:p>
    <w:p w14:paraId="1A1C4EB1"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Rede GSM QuadriBand (850/900/1800/1900 MHz).</w:t>
      </w:r>
    </w:p>
    <w:p w14:paraId="4B039792"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Dual Chip ou compatível para o uso de duas linhas no mesmo aparelho.</w:t>
      </w:r>
    </w:p>
    <w:p w14:paraId="63DA8983"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Rede de dados 3G, 4G e 5G nos padrões autorizados pela ANATEL.</w:t>
      </w:r>
    </w:p>
    <w:p w14:paraId="51DA5FC0"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Processador de no mínimo 8 núcleos (Octa-core) com velocidade mínima de 1,7 GHz.</w:t>
      </w:r>
    </w:p>
    <w:p w14:paraId="41981793"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Memória de armazenamento interno, capacidade mínima de 64 GB.</w:t>
      </w:r>
    </w:p>
    <w:p w14:paraId="02CD3F8B"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Memória RAM mínima de 4 GB.</w:t>
      </w:r>
    </w:p>
    <w:p w14:paraId="170B6282"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Tamanho de tela mínima de 6,0 Polegadas na diagonal com resolução mínima Full HD.</w:t>
      </w:r>
    </w:p>
    <w:p w14:paraId="2ACED2BF"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Bateria com capacidade mínima de 4.000 mAh.</w:t>
      </w:r>
    </w:p>
    <w:p w14:paraId="5B77B8BC" w14:textId="77777777" w:rsidR="000930C7" w:rsidRPr="000930C7" w:rsidRDefault="000930C7" w:rsidP="000930C7">
      <w:pPr>
        <w:widowControl w:val="0"/>
        <w:numPr>
          <w:ilvl w:val="0"/>
          <w:numId w:val="43"/>
        </w:numPr>
        <w:tabs>
          <w:tab w:val="left" w:pos="0"/>
          <w:tab w:val="left" w:pos="849"/>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Tela com touchscreen capacitivo e multitouch.</w:t>
      </w:r>
    </w:p>
    <w:p w14:paraId="1AF6EBD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35"/>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Câmera traseira com no mínimo 12 MegaPixels e câmera frontal com no mínimo 8 MegaPixels.</w:t>
      </w:r>
    </w:p>
    <w:p w14:paraId="0DC2BEB9"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42"/>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Conectividade: LTE 5G, 4G, 3G, Wi-fi (802.11 b/g/n), roteador wi-fi, Bluetooth 4.2 ou superior,   conexão com PC via USB.</w:t>
      </w:r>
    </w:p>
    <w:p w14:paraId="031B7F5A" w14:textId="77777777" w:rsidR="000930C7" w:rsidRPr="000930C7" w:rsidRDefault="000930C7" w:rsidP="000930C7">
      <w:pPr>
        <w:widowControl w:val="0"/>
        <w:numPr>
          <w:ilvl w:val="0"/>
          <w:numId w:val="43"/>
        </w:numPr>
        <w:tabs>
          <w:tab w:val="left" w:pos="0"/>
          <w:tab w:val="left" w:pos="842"/>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Sensor de GPS e de autorrotação de tela.</w:t>
      </w:r>
    </w:p>
    <w:p w14:paraId="50F13F64" w14:textId="77777777" w:rsidR="000930C7" w:rsidRPr="000930C7" w:rsidRDefault="000930C7" w:rsidP="000930C7">
      <w:pPr>
        <w:widowControl w:val="0"/>
        <w:numPr>
          <w:ilvl w:val="0"/>
          <w:numId w:val="43"/>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Acessórios: carregador bivolt, cabo USB, extrator de chip (quando aplicável), manual de instruções de uso do aparelho em português (impresso em papel ou </w:t>
      </w:r>
      <w:r w:rsidRPr="000930C7">
        <w:rPr>
          <w:rFonts w:asciiTheme="minorHAnsi" w:eastAsia="Times New Roman" w:hAnsiTheme="minorHAnsi" w:cstheme="minorHAnsi"/>
          <w:i/>
          <w:color w:val="000000"/>
          <w:lang w:val="pt-PT"/>
        </w:rPr>
        <w:t>online</w:t>
      </w:r>
      <w:r w:rsidRPr="000930C7">
        <w:rPr>
          <w:rFonts w:asciiTheme="minorHAnsi" w:eastAsia="Times New Roman" w:hAnsiTheme="minorHAnsi" w:cstheme="minorHAnsi"/>
          <w:color w:val="000000"/>
          <w:lang w:val="pt-PT"/>
        </w:rPr>
        <w:t>).</w:t>
      </w:r>
    </w:p>
    <w:p w14:paraId="5219B2CD"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842"/>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Funcionalidades: Vibração, viva voz, conferência, registro de chamadas discadas/recebidas/não atendidas, bloqueio do uso de dados, modo avião, chamada em espera.</w:t>
      </w:r>
    </w:p>
    <w:p w14:paraId="3EED3A4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972"/>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Browser com suporte a html/HTML5, Envio de SMS, Predição de texto, calculadora, agenda de compromissos, calendário, alarme/despertador, proteção de tela e acesso ao celular por senha.</w:t>
      </w:r>
    </w:p>
    <w:p w14:paraId="2DE1FE3A" w14:textId="77777777" w:rsidR="000930C7" w:rsidRPr="000930C7" w:rsidRDefault="000930C7" w:rsidP="000930C7">
      <w:pPr>
        <w:widowControl w:val="0"/>
        <w:numPr>
          <w:ilvl w:val="0"/>
          <w:numId w:val="43"/>
        </w:numPr>
        <w:pBdr>
          <w:top w:val="nil"/>
          <w:left w:val="nil"/>
          <w:bottom w:val="nil"/>
          <w:right w:val="nil"/>
          <w:between w:val="nil"/>
        </w:pBdr>
        <w:tabs>
          <w:tab w:val="left" w:pos="0"/>
          <w:tab w:val="left" w:pos="10773"/>
          <w:tab w:val="left" w:pos="10915"/>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Cores predominantes dos aparelhos: preto, prata, cinza escuro ou azul escuro. Não serão aceitos      aparelhos em outras cores.</w:t>
      </w:r>
    </w:p>
    <w:p w14:paraId="51E2CCA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4D173B1" w14:textId="77777777" w:rsidR="000930C7" w:rsidRPr="000930C7" w:rsidRDefault="000930C7" w:rsidP="000930C7">
      <w:pPr>
        <w:widowControl w:val="0"/>
        <w:tabs>
          <w:tab w:val="left" w:pos="783"/>
          <w:tab w:val="left" w:pos="784"/>
        </w:tabs>
        <w:spacing w:line="360" w:lineRule="auto"/>
        <w:ind w:right="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2.4. Para o item 2 (MODEM), os modens fornecidos em comodato deverão possuir pelo menos a seguinte especificação mínima:</w:t>
      </w:r>
    </w:p>
    <w:p w14:paraId="7250050B" w14:textId="77777777" w:rsidR="000930C7" w:rsidRPr="000930C7" w:rsidRDefault="000930C7" w:rsidP="000930C7">
      <w:pPr>
        <w:widowControl w:val="0"/>
        <w:tabs>
          <w:tab w:val="left" w:pos="783"/>
          <w:tab w:val="left" w:pos="784"/>
        </w:tabs>
        <w:spacing w:line="360" w:lineRule="auto"/>
        <w:ind w:right="47"/>
        <w:jc w:val="both"/>
        <w:rPr>
          <w:rFonts w:asciiTheme="minorHAnsi" w:eastAsia="Times New Roman" w:hAnsiTheme="minorHAnsi" w:cstheme="minorHAnsi"/>
          <w:lang w:val="pt-PT"/>
        </w:rPr>
      </w:pPr>
    </w:p>
    <w:p w14:paraId="02DE7C99"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5"/>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Modem USB 3G/4G/5G novo nos padrões autorizados pela ANATEL para transmissão de dados para acesso sem fio à internet.</w:t>
      </w:r>
    </w:p>
    <w:p w14:paraId="2C5EA7F7"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Interface Wi-Fi para compartilhamento de conexão com um roteador (compatível com protocolos de rede sem f io 802.11b/g/n).</w:t>
      </w:r>
    </w:p>
    <w:p w14:paraId="465E72EB" w14:textId="77777777" w:rsidR="000930C7" w:rsidRPr="000930C7" w:rsidRDefault="000930C7" w:rsidP="000930C7">
      <w:pPr>
        <w:widowControl w:val="0"/>
        <w:numPr>
          <w:ilvl w:val="0"/>
          <w:numId w:val="44"/>
        </w:numPr>
        <w:tabs>
          <w:tab w:val="left" w:pos="0"/>
        </w:tabs>
        <w:spacing w:line="360" w:lineRule="auto"/>
        <w:contextualSpacing/>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Rede GSM QuadriBand (850/900/1800/1900 MHz).</w:t>
      </w:r>
    </w:p>
    <w:p w14:paraId="306B7717" w14:textId="77777777" w:rsidR="000930C7" w:rsidRPr="000930C7" w:rsidRDefault="000930C7" w:rsidP="000930C7">
      <w:pPr>
        <w:widowControl w:val="0"/>
        <w:numPr>
          <w:ilvl w:val="0"/>
          <w:numId w:val="44"/>
        </w:numPr>
        <w:pBdr>
          <w:top w:val="nil"/>
          <w:left w:val="nil"/>
          <w:bottom w:val="nil"/>
          <w:right w:val="nil"/>
          <w:between w:val="nil"/>
        </w:pBdr>
        <w:tabs>
          <w:tab w:val="left" w:pos="0"/>
          <w:tab w:val="left" w:pos="10773"/>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Compatibilidade mínima com os seguintes Sistemas Operacionais: Ubuntu Linux versão 16.4 (32 e 64 bits); Microsoft Windows 7, 8 e 10 (32 e 64 bits); e Mac OS.</w:t>
      </w:r>
    </w:p>
    <w:p w14:paraId="25C47F67"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Porta USB 2.0 ou superior.</w:t>
      </w:r>
    </w:p>
    <w:p w14:paraId="7E586848" w14:textId="77777777" w:rsidR="000930C7" w:rsidRPr="000930C7" w:rsidRDefault="000930C7" w:rsidP="000930C7">
      <w:pPr>
        <w:widowControl w:val="0"/>
        <w:numPr>
          <w:ilvl w:val="0"/>
          <w:numId w:val="44"/>
        </w:numPr>
        <w:pBdr>
          <w:top w:val="nil"/>
          <w:left w:val="nil"/>
          <w:bottom w:val="nil"/>
          <w:right w:val="nil"/>
          <w:between w:val="nil"/>
        </w:pBdr>
        <w:tabs>
          <w:tab w:val="left" w:pos="0"/>
        </w:tabs>
        <w:spacing w:line="360" w:lineRule="auto"/>
        <w:ind w:right="147"/>
        <w:contextualSpacing/>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Deverão ser fornecidos os acessórios necessários ao pleno funcionamento dos Modems, incluindo </w:t>
      </w:r>
      <w:r w:rsidRPr="000930C7">
        <w:rPr>
          <w:rFonts w:asciiTheme="minorHAnsi" w:eastAsia="Times New Roman" w:hAnsiTheme="minorHAnsi" w:cstheme="minorHAnsi"/>
          <w:i/>
          <w:color w:val="000000"/>
          <w:lang w:val="pt-PT"/>
        </w:rPr>
        <w:t xml:space="preserve">software </w:t>
      </w:r>
      <w:r w:rsidRPr="000930C7">
        <w:rPr>
          <w:rFonts w:asciiTheme="minorHAnsi" w:eastAsia="Times New Roman" w:hAnsiTheme="minorHAnsi" w:cstheme="minorHAnsi"/>
          <w:color w:val="000000"/>
          <w:lang w:val="pt-PT"/>
        </w:rPr>
        <w:t>de instalação e manual do usuário.</w:t>
      </w:r>
    </w:p>
    <w:p w14:paraId="20A59881"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BD85A91" w14:textId="77777777" w:rsidR="000930C7" w:rsidRPr="000930C7" w:rsidRDefault="000930C7" w:rsidP="000930C7">
      <w:pPr>
        <w:widowControl w:val="0"/>
        <w:numPr>
          <w:ilvl w:val="0"/>
          <w:numId w:val="33"/>
        </w:numPr>
        <w:tabs>
          <w:tab w:val="left" w:pos="812"/>
          <w:tab w:val="left" w:pos="813"/>
        </w:tabs>
        <w:spacing w:line="360" w:lineRule="auto"/>
        <w:jc w:val="both"/>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SERVIÇO DE GERENCIAMENTO:</w:t>
      </w:r>
    </w:p>
    <w:p w14:paraId="06172E04" w14:textId="77777777" w:rsidR="000930C7" w:rsidRPr="000930C7" w:rsidRDefault="000930C7" w:rsidP="000930C7">
      <w:pPr>
        <w:widowControl w:val="0"/>
        <w:tabs>
          <w:tab w:val="left" w:pos="972"/>
        </w:tabs>
        <w:spacing w:line="360" w:lineRule="auto"/>
        <w:ind w:right="5870"/>
        <w:rPr>
          <w:rFonts w:asciiTheme="minorHAnsi" w:eastAsia="Times New Roman" w:hAnsiTheme="minorHAnsi" w:cstheme="minorHAnsi"/>
          <w:lang w:val="pt-PT"/>
        </w:rPr>
      </w:pPr>
    </w:p>
    <w:p w14:paraId="424D11EA" w14:textId="77777777" w:rsidR="000930C7" w:rsidRPr="000930C7" w:rsidRDefault="000930C7" w:rsidP="000930C7">
      <w:pPr>
        <w:widowControl w:val="0"/>
        <w:tabs>
          <w:tab w:val="left" w:pos="972"/>
        </w:tabs>
        <w:spacing w:line="360" w:lineRule="auto"/>
        <w:ind w:right="147"/>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3.1. A CONTRATADA deverá disponibilizar um Portal </w:t>
      </w:r>
      <w:r w:rsidRPr="000930C7">
        <w:rPr>
          <w:rFonts w:asciiTheme="minorHAnsi" w:eastAsia="Times New Roman" w:hAnsiTheme="minorHAnsi" w:cstheme="minorHAnsi"/>
          <w:i/>
          <w:lang w:val="pt-PT"/>
        </w:rPr>
        <w:t xml:space="preserve">Web </w:t>
      </w:r>
      <w:r w:rsidRPr="000930C7">
        <w:rPr>
          <w:rFonts w:asciiTheme="minorHAnsi" w:eastAsia="Times New Roman" w:hAnsiTheme="minorHAnsi" w:cstheme="minorHAnsi"/>
          <w:lang w:val="pt-PT"/>
        </w:rPr>
        <w:t>ou aplicativo de acesso via Internet que permitirá à CONTRATANTE efetuar a gestão e controle de todas as suas linhas móveis contratadas. Este portal ou aplicativo deverá ter, no mínimo, as seguintes funcionalidades:</w:t>
      </w:r>
    </w:p>
    <w:p w14:paraId="21B51C45"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3C0A49E0"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definir o perfil de utilização de cada linha;</w:t>
      </w:r>
    </w:p>
    <w:p w14:paraId="71C0E2CD"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agrupar as linhas em centros de custos.</w:t>
      </w:r>
    </w:p>
    <w:p w14:paraId="0FC9B6CE"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 acesso ao portal deverá ser realizado mediante login com uso de senha pessoal para garantir que somente pessoas autorizadas tenham acesso às facilidades da ferramenta.</w:t>
      </w:r>
    </w:p>
    <w:p w14:paraId="4876B8B4"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disponibilizar no mínimo um perfil de acesso para o gestor do contrato.</w:t>
      </w:r>
    </w:p>
    <w:p w14:paraId="0D98B041"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permitir que a CONTRATANTE realize consultas de acompanhamento do uso diário de voz:</w:t>
      </w:r>
    </w:p>
    <w:p w14:paraId="35AE5F71" w14:textId="77777777" w:rsidR="000930C7" w:rsidRPr="000930C7" w:rsidRDefault="000930C7" w:rsidP="000930C7">
      <w:pPr>
        <w:widowControl w:val="0"/>
        <w:pBdr>
          <w:top w:val="nil"/>
          <w:left w:val="nil"/>
          <w:bottom w:val="nil"/>
          <w:right w:val="nil"/>
          <w:between w:val="nil"/>
        </w:pBdr>
        <w:spacing w:line="360" w:lineRule="auto"/>
        <w:ind w:left="720" w:right="147" w:firstLine="30"/>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por tipo de destino local, interurbano, f ixo e etc. por horário / calendário número chamado (lista            negra / lista branca) limite de minutos por linha ou centro de custo.</w:t>
      </w:r>
    </w:p>
    <w:p w14:paraId="7D9043DE" w14:textId="77777777" w:rsidR="000930C7" w:rsidRPr="000930C7" w:rsidRDefault="000930C7" w:rsidP="000930C7">
      <w:pPr>
        <w:widowControl w:val="0"/>
        <w:numPr>
          <w:ilvl w:val="0"/>
          <w:numId w:val="38"/>
        </w:numPr>
        <w:pBdr>
          <w:top w:val="nil"/>
          <w:left w:val="nil"/>
          <w:bottom w:val="nil"/>
          <w:right w:val="nil"/>
          <w:between w:val="nil"/>
        </w:pBdr>
        <w:spacing w:line="360" w:lineRule="auto"/>
        <w:ind w:right="5"/>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Cadastramento de no mínimo dois gestores para acesso ao sistema.</w:t>
      </w:r>
    </w:p>
    <w:p w14:paraId="2288A957" w14:textId="77777777" w:rsidR="000930C7" w:rsidRPr="000930C7" w:rsidRDefault="000930C7" w:rsidP="000930C7">
      <w:pPr>
        <w:widowControl w:val="0"/>
        <w:pBdr>
          <w:top w:val="nil"/>
          <w:left w:val="nil"/>
          <w:bottom w:val="nil"/>
          <w:right w:val="nil"/>
          <w:between w:val="nil"/>
        </w:pBdr>
        <w:spacing w:line="360" w:lineRule="auto"/>
        <w:ind w:right="5949"/>
        <w:rPr>
          <w:rFonts w:asciiTheme="minorHAnsi" w:eastAsia="Times New Roman" w:hAnsiTheme="minorHAnsi" w:cstheme="minorHAnsi"/>
          <w:color w:val="000000"/>
          <w:lang w:val="pt-PT"/>
        </w:rPr>
      </w:pPr>
    </w:p>
    <w:p w14:paraId="6FD534A9"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3.2. Serão de responsabilidade da CONTRATADA a manutenção, a recuperação e a segurança dos dados do serviço de gerenciamento online.</w:t>
      </w:r>
    </w:p>
    <w:p w14:paraId="6152313A"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p>
    <w:p w14:paraId="29376566" w14:textId="77777777" w:rsidR="000930C7" w:rsidRPr="000930C7" w:rsidRDefault="000930C7" w:rsidP="000930C7">
      <w:pPr>
        <w:widowControl w:val="0"/>
        <w:pBdr>
          <w:top w:val="nil"/>
          <w:left w:val="nil"/>
          <w:bottom w:val="nil"/>
          <w:right w:val="nil"/>
          <w:between w:val="nil"/>
        </w:pBdr>
        <w:spacing w:line="360" w:lineRule="auto"/>
        <w:ind w:right="147"/>
        <w:rPr>
          <w:rFonts w:asciiTheme="minorHAnsi" w:eastAsia="Times New Roman" w:hAnsiTheme="minorHAnsi" w:cstheme="minorHAnsi"/>
          <w:color w:val="000000"/>
          <w:lang w:val="pt-PT"/>
        </w:rPr>
      </w:pPr>
    </w:p>
    <w:p w14:paraId="4D39C00A" w14:textId="77777777" w:rsidR="000930C7" w:rsidRPr="000930C7" w:rsidRDefault="000930C7" w:rsidP="000930C7">
      <w:pPr>
        <w:widowControl w:val="0"/>
        <w:tabs>
          <w:tab w:val="left" w:pos="972"/>
        </w:tabs>
        <w:spacing w:line="360" w:lineRule="auto"/>
        <w:ind w:right="147"/>
        <w:rPr>
          <w:rFonts w:asciiTheme="minorHAnsi" w:eastAsia="Times New Roman" w:hAnsiTheme="minorHAnsi" w:cstheme="minorHAnsi"/>
          <w:lang w:val="pt-PT"/>
        </w:rPr>
      </w:pPr>
      <w:r w:rsidRPr="000930C7">
        <w:rPr>
          <w:rFonts w:asciiTheme="minorHAnsi" w:eastAsia="Times New Roman" w:hAnsiTheme="minorHAnsi" w:cstheme="minorHAnsi"/>
          <w:lang w:val="pt-PT"/>
        </w:rPr>
        <w:t>3.3. As informações do serviço de gerenciamento poderão ter uma defasagem máxima de 48 horas após a ocorrência do evento.</w:t>
      </w:r>
    </w:p>
    <w:p w14:paraId="3B890C2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13A35FA7" w14:textId="77777777" w:rsidR="000930C7" w:rsidRPr="000930C7" w:rsidRDefault="000930C7" w:rsidP="000930C7">
      <w:pPr>
        <w:widowControl w:val="0"/>
        <w:numPr>
          <w:ilvl w:val="0"/>
          <w:numId w:val="33"/>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JUSTIFICATIVA PARA A CONTRATAÇÃO:</w:t>
      </w:r>
    </w:p>
    <w:p w14:paraId="7D994156"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7B6C7EDE"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A Secretaria de Administração é o órgão responsável pelas contratações centralizadas para atendimento das demandas da Administração Direta, nos moldes do Decreto nº 12.518/2017 e considerando que a Empresa Municipal de Moradia, Urbanização e Saneamento – EMUSA não realizará mais a contratação de serviços de telecomunicações de voz e dados para órgãos e servidores da Administração Direta, existe a necessidade da contratação do referido serviço.  </w:t>
      </w:r>
    </w:p>
    <w:p w14:paraId="0C4C09F5" w14:textId="77777777" w:rsidR="000930C7" w:rsidRPr="000930C7" w:rsidRDefault="000930C7" w:rsidP="000930C7">
      <w:pPr>
        <w:widowControl w:val="0"/>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A prestação de serviço de telefonia móvel pessoal (SMP – Serviço Móvel Pessoal) representa uma importante ferramenta administrativa que agiliza sobremaneira a tomada de decisão, por disponibilizar uma comunicação rápida, para atender às necessidades da Administração Direta da Prefeitura de Niterói.</w:t>
      </w:r>
    </w:p>
    <w:p w14:paraId="5C26A07E"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Os serviços de telefonia enquadram-se na categoria de bens e serviços comuns, de que trata a Lei nº 10.520, de 17 de julho de 2002, por possuírem padrões de desempenho e características gerais e específicas usualmente encontradas no mercado, devendo ser este Registro de Preços licitado por meio da modalidade Pregão.</w:t>
      </w:r>
    </w:p>
    <w:p w14:paraId="50E7ED38" w14:textId="77777777" w:rsidR="000930C7" w:rsidRPr="000930C7" w:rsidRDefault="000930C7" w:rsidP="000930C7">
      <w:pPr>
        <w:spacing w:line="360" w:lineRule="auto"/>
        <w:jc w:val="both"/>
        <w:rPr>
          <w:rFonts w:asciiTheme="minorHAnsi" w:eastAsia="Times New Roman" w:hAnsiTheme="minorHAnsi" w:cstheme="minorHAnsi"/>
          <w:color w:val="000000"/>
        </w:rPr>
      </w:pPr>
      <w:r w:rsidRPr="000930C7">
        <w:rPr>
          <w:rFonts w:asciiTheme="minorHAnsi" w:eastAsia="Times New Roman" w:hAnsiTheme="minorHAnsi" w:cstheme="minorHAnsi"/>
          <w:color w:val="000000"/>
        </w:rPr>
        <w:t xml:space="preserve">             A contratação objetiva, por fim, respeitada a isonomia entre os Licitantes, selecionar a proposta mais vantajosa para a Administração, que garanta a boa qualidade dos serviços prestados a custos mais reduzidos, contribuindo para a manutenção, padronização e diminuição dos gastos governamentais.</w:t>
      </w:r>
    </w:p>
    <w:p w14:paraId="6C84695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rPr>
      </w:pPr>
    </w:p>
    <w:p w14:paraId="2EC91873" w14:textId="77777777" w:rsidR="000930C7" w:rsidRPr="000930C7" w:rsidRDefault="000930C7" w:rsidP="000930C7">
      <w:pPr>
        <w:widowControl w:val="0"/>
        <w:numPr>
          <w:ilvl w:val="1"/>
          <w:numId w:val="33"/>
        </w:numPr>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Resultados e benefícios a serem alcançados:</w:t>
      </w:r>
    </w:p>
    <w:p w14:paraId="73BBCD50" w14:textId="77777777" w:rsidR="000930C7" w:rsidRPr="000930C7" w:rsidRDefault="000930C7" w:rsidP="000930C7">
      <w:pPr>
        <w:widowControl w:val="0"/>
        <w:tabs>
          <w:tab w:val="left" w:pos="783"/>
          <w:tab w:val="left" w:pos="784"/>
        </w:tabs>
        <w:spacing w:line="360" w:lineRule="auto"/>
        <w:ind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Pretende-se alcançar os seguintes resultados e benefícios:</w:t>
      </w:r>
    </w:p>
    <w:p w14:paraId="06C07897" w14:textId="77777777" w:rsidR="000930C7" w:rsidRPr="000930C7" w:rsidRDefault="000930C7" w:rsidP="000930C7">
      <w:pPr>
        <w:widowControl w:val="0"/>
        <w:numPr>
          <w:ilvl w:val="0"/>
          <w:numId w:val="40"/>
        </w:numPr>
        <w:pBdr>
          <w:top w:val="nil"/>
          <w:left w:val="nil"/>
          <w:bottom w:val="nil"/>
          <w:right w:val="nil"/>
          <w:between w:val="nil"/>
        </w:pBdr>
        <w:tabs>
          <w:tab w:val="left" w:pos="972"/>
        </w:tabs>
        <w:spacing w:line="360" w:lineRule="auto"/>
        <w:ind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Economia no valor da contratação em função do ganho de escala da compra centralizada;</w:t>
      </w:r>
    </w:p>
    <w:p w14:paraId="20DEFC85" w14:textId="77777777" w:rsidR="000930C7" w:rsidRPr="000930C7" w:rsidRDefault="000930C7" w:rsidP="000930C7">
      <w:pPr>
        <w:widowControl w:val="0"/>
        <w:tabs>
          <w:tab w:val="left" w:pos="972"/>
        </w:tabs>
        <w:spacing w:line="360" w:lineRule="auto"/>
        <w:ind w:left="783" w:right="147"/>
        <w:rPr>
          <w:rFonts w:asciiTheme="minorHAnsi" w:eastAsia="Times New Roman" w:hAnsiTheme="minorHAnsi" w:cstheme="minorHAnsi"/>
          <w:lang w:val="pt-PT"/>
        </w:rPr>
      </w:pPr>
      <w:r w:rsidRPr="000930C7">
        <w:rPr>
          <w:rFonts w:asciiTheme="minorHAnsi" w:eastAsia="Times New Roman" w:hAnsiTheme="minorHAnsi" w:cstheme="minorHAnsi"/>
          <w:lang w:val="pt-PT"/>
        </w:rPr>
        <w:t>b) Eficiência com a redução do custo administrativo em função da redução da fragmentação de processos licitatórios;</w:t>
      </w:r>
    </w:p>
    <w:p w14:paraId="258A2E9E"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147"/>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 Simplificação do processo de contratação pública do serviço como  um todo  em função da nova modelagem proposta com redução do número de lotes e itens  na contratação.</w:t>
      </w:r>
    </w:p>
    <w:p w14:paraId="6C3F2ACB"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 Redução dos custos administrativos com os controles da prestação do serviço na execução contratual em função da redução do número das tarifas dos itens a serem contratados e controlados nos processos de acompanhamento e cobrança.</w:t>
      </w:r>
    </w:p>
    <w:p w14:paraId="4E599F7D"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 Efetividade com a padronização dos serviços, equipamentos e aumento da qualidade das especificações técnicas;</w:t>
      </w:r>
    </w:p>
    <w:p w14:paraId="5F484E0F" w14:textId="77777777" w:rsidR="000930C7" w:rsidRPr="000930C7" w:rsidRDefault="000930C7" w:rsidP="000930C7">
      <w:pPr>
        <w:widowControl w:val="0"/>
        <w:pBdr>
          <w:top w:val="nil"/>
          <w:left w:val="nil"/>
          <w:bottom w:val="nil"/>
          <w:right w:val="nil"/>
          <w:between w:val="nil"/>
        </w:pBdr>
        <w:tabs>
          <w:tab w:val="left" w:pos="972"/>
        </w:tabs>
        <w:spacing w:line="360" w:lineRule="auto"/>
        <w:ind w:left="783"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 Eficácia com o atendimento das necessidades de diversos orgãos de toda a Administração Direta.</w:t>
      </w:r>
    </w:p>
    <w:p w14:paraId="73E77282"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1120D5FF" w14:textId="77777777" w:rsidR="000930C7" w:rsidRPr="000930C7" w:rsidRDefault="000930C7" w:rsidP="000930C7">
      <w:pPr>
        <w:widowControl w:val="0"/>
        <w:numPr>
          <w:ilvl w:val="1"/>
          <w:numId w:val="31"/>
        </w:numPr>
        <w:tabs>
          <w:tab w:val="left" w:pos="783"/>
          <w:tab w:val="left" w:pos="784"/>
        </w:tabs>
        <w:spacing w:line="360" w:lineRule="auto"/>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Negócio:</w:t>
      </w:r>
    </w:p>
    <w:p w14:paraId="33BE595A"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287690A3"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4.2.1. O serviço telefônico móvel na modalidade Local compreende a realização de chamadas locais de telefones móveis para telefones fixos e para telefones móveis.</w:t>
      </w:r>
    </w:p>
    <w:p w14:paraId="679786DE"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p>
    <w:p w14:paraId="3B1DE1B1" w14:textId="77777777" w:rsidR="000930C7" w:rsidRPr="000930C7" w:rsidRDefault="000930C7" w:rsidP="000930C7">
      <w:pPr>
        <w:widowControl w:val="0"/>
        <w:numPr>
          <w:ilvl w:val="2"/>
          <w:numId w:val="32"/>
        </w:numPr>
        <w:pBdr>
          <w:top w:val="nil"/>
          <w:left w:val="nil"/>
          <w:bottom w:val="nil"/>
          <w:right w:val="nil"/>
          <w:between w:val="nil"/>
        </w:pBdr>
        <w:tabs>
          <w:tab w:val="left" w:pos="1072"/>
          <w:tab w:val="left" w:pos="1073"/>
        </w:tabs>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das funcionalidades:</w:t>
      </w:r>
    </w:p>
    <w:p w14:paraId="0468247D"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Serviços telefônicos migrados;</w:t>
      </w:r>
    </w:p>
    <w:p w14:paraId="2A4C7314"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b) Portabilidade numérica;</w:t>
      </w:r>
    </w:p>
    <w:p w14:paraId="51E78B6C"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 Identificador de chamadas;</w:t>
      </w:r>
    </w:p>
    <w:p w14:paraId="3ADCA12D"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 Garantia de todos os serviços adquiridos no contrato;</w:t>
      </w:r>
    </w:p>
    <w:p w14:paraId="3D200740" w14:textId="77777777" w:rsidR="000930C7" w:rsidRPr="000930C7" w:rsidRDefault="000930C7" w:rsidP="000930C7">
      <w:pPr>
        <w:widowControl w:val="0"/>
        <w:pBdr>
          <w:top w:val="nil"/>
          <w:left w:val="nil"/>
          <w:bottom w:val="nil"/>
          <w:right w:val="nil"/>
          <w:between w:val="nil"/>
        </w:pBdr>
        <w:tabs>
          <w:tab w:val="left" w:pos="871"/>
        </w:tabs>
        <w:spacing w:line="360" w:lineRule="auto"/>
        <w:ind w:left="87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 Fornecimento de equipamentos móveis em regime de comodato.</w:t>
      </w:r>
    </w:p>
    <w:p w14:paraId="10C2FC2B"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350AFE6" w14:textId="77777777" w:rsidR="000930C7" w:rsidRPr="000930C7" w:rsidRDefault="000930C7" w:rsidP="000930C7">
      <w:pPr>
        <w:widowControl w:val="0"/>
        <w:numPr>
          <w:ilvl w:val="1"/>
          <w:numId w:val="32"/>
        </w:numPr>
        <w:tabs>
          <w:tab w:val="left" w:pos="0"/>
        </w:tabs>
        <w:spacing w:line="360" w:lineRule="auto"/>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Manutenção e Suporte Técnico:</w:t>
      </w:r>
    </w:p>
    <w:p w14:paraId="6978DFD2" w14:textId="77777777" w:rsidR="000930C7" w:rsidRPr="000930C7" w:rsidRDefault="000930C7" w:rsidP="000930C7">
      <w:pPr>
        <w:widowControl w:val="0"/>
        <w:spacing w:line="360" w:lineRule="auto"/>
        <w:ind w:left="540"/>
        <w:contextualSpacing/>
        <w:rPr>
          <w:rFonts w:asciiTheme="minorHAnsi" w:eastAsia="Times New Roman" w:hAnsiTheme="minorHAnsi" w:cstheme="minorHAnsi"/>
          <w:lang w:val="pt-PT"/>
        </w:rPr>
      </w:pPr>
    </w:p>
    <w:p w14:paraId="5D2F7040"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4.3.1. A CONTRATADA deverá prestar suporte técnico em período integral, com atendimento imediato em caso de falha nas operações do Serviço Móvel Pessoal.</w:t>
      </w:r>
    </w:p>
    <w:p w14:paraId="7FF235D7" w14:textId="77777777" w:rsidR="000930C7" w:rsidRPr="000930C7" w:rsidRDefault="000930C7" w:rsidP="000930C7">
      <w:pPr>
        <w:widowControl w:val="0"/>
        <w:pBdr>
          <w:top w:val="nil"/>
          <w:left w:val="nil"/>
          <w:bottom w:val="nil"/>
          <w:right w:val="nil"/>
          <w:between w:val="nil"/>
        </w:pBdr>
        <w:tabs>
          <w:tab w:val="left" w:pos="0"/>
        </w:tabs>
        <w:spacing w:line="360" w:lineRule="auto"/>
        <w:rPr>
          <w:rFonts w:asciiTheme="minorHAnsi" w:eastAsia="Times New Roman" w:hAnsiTheme="minorHAnsi" w:cstheme="minorHAnsi"/>
          <w:color w:val="000000"/>
          <w:lang w:val="pt-PT"/>
        </w:rPr>
      </w:pPr>
    </w:p>
    <w:p w14:paraId="0A087D35" w14:textId="77777777" w:rsidR="000930C7" w:rsidRPr="000930C7" w:rsidRDefault="000930C7" w:rsidP="000930C7">
      <w:pPr>
        <w:widowControl w:val="0"/>
        <w:numPr>
          <w:ilvl w:val="2"/>
          <w:numId w:val="32"/>
        </w:numPr>
        <w:tabs>
          <w:tab w:val="left" w:pos="0"/>
        </w:tabs>
        <w:spacing w:line="360" w:lineRule="auto"/>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Temporais:</w:t>
      </w:r>
    </w:p>
    <w:p w14:paraId="02B816BA" w14:textId="77777777" w:rsidR="000930C7" w:rsidRPr="000930C7" w:rsidRDefault="000930C7" w:rsidP="000930C7">
      <w:pPr>
        <w:widowControl w:val="0"/>
        <w:ind w:left="851" w:hanging="131"/>
        <w:contextualSpacing/>
        <w:rPr>
          <w:rFonts w:asciiTheme="minorHAnsi" w:eastAsia="Times New Roman" w:hAnsiTheme="minorHAnsi" w:cstheme="minorHAnsi"/>
          <w:lang w:val="pt-PT"/>
        </w:rPr>
      </w:pPr>
    </w:p>
    <w:p w14:paraId="6B4C8116"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78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Quanto ao Serviço de Telefonia Móvel:</w:t>
      </w:r>
    </w:p>
    <w:p w14:paraId="71010694" w14:textId="77777777" w:rsidR="000930C7" w:rsidRPr="000930C7" w:rsidRDefault="000930C7" w:rsidP="000930C7">
      <w:pPr>
        <w:widowControl w:val="0"/>
        <w:tabs>
          <w:tab w:val="left" w:pos="1072"/>
          <w:tab w:val="left" w:pos="1073"/>
        </w:tabs>
        <w:spacing w:line="360" w:lineRule="auto"/>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a) Entrega dos aparelhos em comodato conforme contrato:</w:t>
      </w:r>
    </w:p>
    <w:p w14:paraId="4F664796" w14:textId="77777777" w:rsidR="000930C7" w:rsidRPr="000930C7" w:rsidRDefault="000930C7" w:rsidP="000930C7">
      <w:pPr>
        <w:widowControl w:val="0"/>
        <w:numPr>
          <w:ilvl w:val="0"/>
          <w:numId w:val="40"/>
        </w:numPr>
        <w:pBdr>
          <w:top w:val="nil"/>
          <w:left w:val="nil"/>
          <w:bottom w:val="nil"/>
          <w:right w:val="nil"/>
          <w:between w:val="nil"/>
        </w:pBdr>
        <w:tabs>
          <w:tab w:val="left" w:pos="1191"/>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Prazo: Serão efetivadas no prazo máximo de 30 dias, a contar da solicitação da CONTRATANTE, podendo ser prorrogada por igual período, desde que justificado previamente  pela CONTRATADA e autorizado pela CONTRATANTE.</w:t>
      </w:r>
    </w:p>
    <w:p w14:paraId="21D52E05" w14:textId="77777777" w:rsidR="000930C7" w:rsidRPr="000930C7" w:rsidRDefault="000930C7" w:rsidP="000930C7">
      <w:pPr>
        <w:widowControl w:val="0"/>
        <w:numPr>
          <w:ilvl w:val="0"/>
          <w:numId w:val="40"/>
        </w:numPr>
        <w:pBdr>
          <w:top w:val="nil"/>
          <w:left w:val="nil"/>
          <w:bottom w:val="nil"/>
          <w:right w:val="nil"/>
          <w:between w:val="nil"/>
        </w:pBdr>
        <w:tabs>
          <w:tab w:val="left" w:pos="783"/>
          <w:tab w:val="left" w:pos="784"/>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prazos constantes deste Termo de Referência podem ser prorrogados, excepcionalmente, a critério da CONTRATANTE, desde que justificado previamente pela CONTRATADA e autorizado pela CONTRATANTE.</w:t>
      </w:r>
    </w:p>
    <w:p w14:paraId="359FFA2F"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54DA800" w14:textId="77777777" w:rsidR="000930C7" w:rsidRPr="000930C7" w:rsidRDefault="000930C7" w:rsidP="000930C7">
      <w:pPr>
        <w:widowControl w:val="0"/>
        <w:numPr>
          <w:ilvl w:val="2"/>
          <w:numId w:val="35"/>
        </w:numPr>
        <w:tabs>
          <w:tab w:val="left" w:pos="0"/>
        </w:tabs>
        <w:spacing w:line="360" w:lineRule="auto"/>
        <w:ind w:left="0" w:firstLine="0"/>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Requisitos de Arquitetura Tecnológica:</w:t>
      </w:r>
    </w:p>
    <w:p w14:paraId="1F32FA6B"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01BD9C5D" w14:textId="77777777" w:rsidR="000930C7" w:rsidRPr="000930C7" w:rsidRDefault="000930C7" w:rsidP="000930C7">
      <w:pPr>
        <w:widowControl w:val="0"/>
        <w:tabs>
          <w:tab w:val="left" w:pos="783"/>
          <w:tab w:val="left" w:pos="784"/>
        </w:tabs>
        <w:spacing w:line="360" w:lineRule="auto"/>
        <w:ind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Os aparelhos novos fornecidos em comodato deverão atender aos requisitos mínimos de </w:t>
      </w:r>
      <w:r w:rsidRPr="000930C7">
        <w:rPr>
          <w:rFonts w:asciiTheme="minorHAnsi" w:eastAsia="Times New Roman" w:hAnsiTheme="minorHAnsi" w:cstheme="minorHAnsi"/>
          <w:i/>
          <w:lang w:val="pt-PT"/>
        </w:rPr>
        <w:t xml:space="preserve">hardware </w:t>
      </w:r>
      <w:r w:rsidRPr="000930C7">
        <w:rPr>
          <w:rFonts w:asciiTheme="minorHAnsi" w:eastAsia="Times New Roman" w:hAnsiTheme="minorHAnsi" w:cstheme="minorHAnsi"/>
          <w:lang w:val="pt-PT"/>
        </w:rPr>
        <w:t>constantes na seção 2 - DESCRIÇÃO DA SOLUÇÃO DE TIC deste Termo de Referência.</w:t>
      </w:r>
    </w:p>
    <w:p w14:paraId="622445D1" w14:textId="77777777" w:rsidR="000930C7" w:rsidRPr="000930C7" w:rsidRDefault="000930C7" w:rsidP="000930C7">
      <w:pPr>
        <w:widowControl w:val="0"/>
        <w:tabs>
          <w:tab w:val="left" w:pos="783"/>
          <w:tab w:val="left" w:pos="784"/>
          <w:tab w:val="left" w:pos="10915"/>
        </w:tabs>
        <w:spacing w:line="360" w:lineRule="auto"/>
        <w:ind w:right="5" w:firstLine="1134"/>
        <w:rPr>
          <w:rFonts w:asciiTheme="minorHAnsi" w:eastAsia="Times New Roman" w:hAnsiTheme="minorHAnsi" w:cstheme="minorHAnsi"/>
          <w:lang w:val="pt-PT"/>
        </w:rPr>
      </w:pPr>
      <w:r w:rsidRPr="000930C7">
        <w:rPr>
          <w:rFonts w:asciiTheme="minorHAnsi" w:eastAsia="Times New Roman" w:hAnsiTheme="minorHAnsi" w:cstheme="minorHAnsi"/>
          <w:lang w:val="pt-PT"/>
        </w:rPr>
        <w:t>A arquitetura tecnológica para a rede sem fio (WI-FI) dos Modems (item 2) deverá observar o padrão IEEE 802.11, com pelo menos os seguintes padrões: 802.11a, 802.11b, 802.11g e 802.11n.</w:t>
      </w:r>
    </w:p>
    <w:p w14:paraId="24975F50"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5E303842" w14:textId="77777777" w:rsidR="000930C7" w:rsidRPr="000930C7" w:rsidRDefault="000930C7" w:rsidP="000930C7">
      <w:pPr>
        <w:widowControl w:val="0"/>
        <w:numPr>
          <w:ilvl w:val="2"/>
          <w:numId w:val="35"/>
        </w:numPr>
        <w:tabs>
          <w:tab w:val="left" w:pos="0"/>
        </w:tabs>
        <w:spacing w:line="360" w:lineRule="auto"/>
        <w:ind w:left="0" w:firstLine="0"/>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Implantação:</w:t>
      </w:r>
    </w:p>
    <w:p w14:paraId="7AEB1EA7"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2903F557" w14:textId="77777777" w:rsidR="000930C7" w:rsidRPr="000930C7" w:rsidRDefault="000930C7" w:rsidP="000930C7">
      <w:pPr>
        <w:widowControl w:val="0"/>
        <w:pBdr>
          <w:top w:val="nil"/>
          <w:left w:val="nil"/>
          <w:bottom w:val="nil"/>
          <w:right w:val="nil"/>
          <w:between w:val="nil"/>
        </w:pBdr>
        <w:tabs>
          <w:tab w:val="left" w:pos="0"/>
        </w:tabs>
        <w:spacing w:line="360" w:lineRule="auto"/>
        <w:ind w:right="-43" w:firstLine="1134"/>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promover as adequações e fornecer os materiais necessários para prover os serviços em todo o território Nacional, sem ônus adicional para a CONTRATANTE. A responsabilidade da CONTRATADA, neste item, está limitada ao fornecimento de acessórios ligados aos seus equipamentos utilizados para permitir a adequada conexão ao serviço de Telefonia Móvel para fins da correta prestação do serviço contratado.</w:t>
      </w:r>
    </w:p>
    <w:p w14:paraId="17E7CA13"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323FE89C" w14:textId="77777777" w:rsidR="000930C7" w:rsidRPr="000930C7" w:rsidRDefault="000930C7" w:rsidP="000930C7">
      <w:pPr>
        <w:widowControl w:val="0"/>
        <w:numPr>
          <w:ilvl w:val="2"/>
          <w:numId w:val="35"/>
        </w:numPr>
        <w:spacing w:line="360" w:lineRule="auto"/>
        <w:ind w:left="0" w:firstLine="0"/>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Garantia e Assistência Técnica:</w:t>
      </w:r>
    </w:p>
    <w:p w14:paraId="58CB7ADE"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11357A75" w14:textId="77777777" w:rsidR="000930C7" w:rsidRPr="000930C7" w:rsidRDefault="000930C7" w:rsidP="000930C7">
      <w:pPr>
        <w:widowControl w:val="0"/>
        <w:numPr>
          <w:ilvl w:val="0"/>
          <w:numId w:val="36"/>
        </w:numPr>
        <w:pBdr>
          <w:top w:val="nil"/>
          <w:left w:val="nil"/>
          <w:bottom w:val="nil"/>
          <w:right w:val="nil"/>
          <w:between w:val="nil"/>
        </w:pBdr>
        <w:tabs>
          <w:tab w:val="left" w:pos="783"/>
          <w:tab w:val="left" w:pos="784"/>
          <w:tab w:val="left" w:pos="10589"/>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se responsabilizar pela manutenção dos aparelhos, nos termos abaixo, pelo tempo da contratação, excluindo-se os casos de perda, roubo ou dano por responsabilidade do usuário.</w:t>
      </w:r>
    </w:p>
    <w:p w14:paraId="4BA78BE2" w14:textId="77777777" w:rsidR="000930C7" w:rsidRPr="000930C7" w:rsidRDefault="000930C7" w:rsidP="000930C7">
      <w:pPr>
        <w:widowControl w:val="0"/>
        <w:numPr>
          <w:ilvl w:val="0"/>
          <w:numId w:val="36"/>
        </w:numPr>
        <w:pBdr>
          <w:top w:val="nil"/>
          <w:left w:val="nil"/>
          <w:bottom w:val="nil"/>
          <w:right w:val="nil"/>
          <w:between w:val="nil"/>
        </w:pBdr>
        <w:tabs>
          <w:tab w:val="left" w:pos="783"/>
          <w:tab w:val="left" w:pos="784"/>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prestar assistência técnica aos aparelhos fornecidos em comodato durante o período do contrato, da seguinte forma:</w:t>
      </w:r>
    </w:p>
    <w:p w14:paraId="75AE2B79" w14:textId="77777777" w:rsidR="000930C7" w:rsidRPr="000930C7" w:rsidRDefault="000930C7" w:rsidP="000930C7">
      <w:pPr>
        <w:widowControl w:val="0"/>
        <w:pBdr>
          <w:top w:val="nil"/>
          <w:left w:val="nil"/>
          <w:bottom w:val="nil"/>
          <w:right w:val="nil"/>
          <w:between w:val="nil"/>
        </w:pBdr>
        <w:tabs>
          <w:tab w:val="left" w:pos="783"/>
          <w:tab w:val="left" w:pos="784"/>
        </w:tabs>
        <w:spacing w:line="360" w:lineRule="auto"/>
        <w:ind w:left="851"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  No caso de defeitos não ocasionados por mau uso, o reparo ou substituição dos aparelhos deverá ser feito em até 5 (cinco) dias úteis, contados a partir da notificação à CONTRATADA, e não pode representar nenhum ônus para a CONTRATANTE. A fim de verificar o tipo de defeito a CONTRATANTE deverá  levar  o aparelho à empresa autorizada para emissão de laudo.</w:t>
      </w:r>
    </w:p>
    <w:p w14:paraId="35C6C103" w14:textId="77777777" w:rsidR="000930C7" w:rsidRPr="000930C7" w:rsidRDefault="000930C7" w:rsidP="000930C7">
      <w:pPr>
        <w:widowControl w:val="0"/>
        <w:pBdr>
          <w:top w:val="nil"/>
          <w:left w:val="nil"/>
          <w:bottom w:val="nil"/>
          <w:right w:val="nil"/>
          <w:between w:val="nil"/>
        </w:pBdr>
        <w:tabs>
          <w:tab w:val="left" w:pos="783"/>
          <w:tab w:val="left" w:pos="784"/>
          <w:tab w:val="left" w:pos="10589"/>
        </w:tabs>
        <w:spacing w:line="360" w:lineRule="auto"/>
        <w:ind w:left="851"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II. Aparelhos móveis (celulares e modems) deverão ser devolvidos em bom estado de funcionamento, com todos os acessórios, em até 60 dias após o fim do Contrato, junto com uma listagem dos IMEIs dos aparelhos devolvidos.</w:t>
      </w:r>
    </w:p>
    <w:p w14:paraId="24E753E7"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06FA21A4" w14:textId="77777777" w:rsidR="000930C7" w:rsidRPr="000930C7" w:rsidRDefault="000930C7" w:rsidP="000930C7">
      <w:pPr>
        <w:widowControl w:val="0"/>
        <w:numPr>
          <w:ilvl w:val="2"/>
          <w:numId w:val="35"/>
        </w:numPr>
        <w:tabs>
          <w:tab w:val="left" w:pos="0"/>
        </w:tabs>
        <w:spacing w:line="360" w:lineRule="auto"/>
        <w:ind w:left="0" w:firstLine="0"/>
        <w:jc w:val="both"/>
        <w:outlineLvl w:val="0"/>
        <w:rPr>
          <w:rFonts w:asciiTheme="minorHAnsi" w:eastAsia="Times New Roman" w:hAnsiTheme="minorHAnsi" w:cstheme="minorHAnsi"/>
          <w:lang w:val="pt-PT"/>
        </w:rPr>
      </w:pPr>
      <w:r w:rsidRPr="000930C7">
        <w:rPr>
          <w:rFonts w:asciiTheme="minorHAnsi" w:eastAsia="Times New Roman" w:hAnsiTheme="minorHAnsi" w:cstheme="minorHAnsi"/>
          <w:lang w:val="pt-PT"/>
        </w:rPr>
        <w:t>Requisitos de Metodologia de Trabalho:</w:t>
      </w:r>
    </w:p>
    <w:p w14:paraId="44E93585" w14:textId="77777777" w:rsidR="000930C7" w:rsidRPr="000930C7" w:rsidRDefault="000930C7" w:rsidP="000930C7">
      <w:pPr>
        <w:widowControl w:val="0"/>
        <w:spacing w:line="360" w:lineRule="auto"/>
        <w:rPr>
          <w:rFonts w:asciiTheme="minorHAnsi" w:eastAsia="Times New Roman" w:hAnsiTheme="minorHAnsi" w:cstheme="minorHAnsi"/>
          <w:lang w:val="pt-PT"/>
        </w:rPr>
      </w:pPr>
    </w:p>
    <w:p w14:paraId="41B6F7D9" w14:textId="77777777" w:rsidR="000930C7" w:rsidRPr="000930C7" w:rsidRDefault="000930C7" w:rsidP="000930C7">
      <w:pPr>
        <w:widowControl w:val="0"/>
        <w:numPr>
          <w:ilvl w:val="0"/>
          <w:numId w:val="37"/>
        </w:numPr>
        <w:pBdr>
          <w:top w:val="nil"/>
          <w:left w:val="nil"/>
          <w:bottom w:val="nil"/>
          <w:right w:val="nil"/>
          <w:between w:val="nil"/>
        </w:pBdr>
        <w:tabs>
          <w:tab w:val="left" w:pos="783"/>
          <w:tab w:val="left" w:pos="784"/>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prestar o serviço objeto desta contratação 24  horas por dia,  7 dias por semana, durante todo o período de vigência do contrato,  salvaguardados  os  casos  de interrupções programadas.</w:t>
      </w:r>
    </w:p>
    <w:p w14:paraId="234F1314" w14:textId="77777777" w:rsidR="000930C7" w:rsidRPr="000930C7" w:rsidRDefault="000930C7" w:rsidP="000930C7">
      <w:pPr>
        <w:widowControl w:val="0"/>
        <w:numPr>
          <w:ilvl w:val="0"/>
          <w:numId w:val="37"/>
        </w:numPr>
        <w:pBdr>
          <w:top w:val="nil"/>
          <w:left w:val="nil"/>
          <w:bottom w:val="nil"/>
          <w:right w:val="nil"/>
          <w:between w:val="nil"/>
        </w:pBdr>
        <w:tabs>
          <w:tab w:val="left" w:pos="783"/>
          <w:tab w:val="left" w:pos="784"/>
        </w:tabs>
        <w:spacing w:line="360" w:lineRule="auto"/>
        <w:ind w:right="-43"/>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 fornecer número telefônico para contato  e  registro  de ocorrências do funcionamento do serviço contratado, com funcionamento 24 horas por dia e 7 dias por semana.</w:t>
      </w:r>
    </w:p>
    <w:p w14:paraId="2B9BB88A" w14:textId="77777777" w:rsidR="000930C7" w:rsidRPr="000930C7" w:rsidRDefault="000930C7" w:rsidP="000930C7">
      <w:pPr>
        <w:widowControl w:val="0"/>
        <w:pBdr>
          <w:top w:val="nil"/>
          <w:left w:val="nil"/>
          <w:bottom w:val="nil"/>
          <w:right w:val="nil"/>
          <w:between w:val="nil"/>
        </w:pBdr>
        <w:spacing w:line="360" w:lineRule="auto"/>
        <w:ind w:left="104"/>
        <w:rPr>
          <w:rFonts w:asciiTheme="minorHAnsi" w:eastAsia="Times New Roman" w:hAnsiTheme="minorHAnsi" w:cstheme="minorHAnsi"/>
          <w:color w:val="000000"/>
          <w:lang w:val="pt-PT"/>
        </w:rPr>
      </w:pPr>
    </w:p>
    <w:p w14:paraId="10034A8C" w14:textId="77777777" w:rsidR="000930C7" w:rsidRPr="000930C7" w:rsidRDefault="000930C7" w:rsidP="000930C7">
      <w:pPr>
        <w:widowControl w:val="0"/>
        <w:numPr>
          <w:ilvl w:val="0"/>
          <w:numId w:val="35"/>
        </w:numPr>
        <w:tabs>
          <w:tab w:val="left" w:pos="783"/>
          <w:tab w:val="left" w:pos="784"/>
        </w:tabs>
        <w:spacing w:line="360" w:lineRule="auto"/>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DEVERES E RESPONSABILIDADES DA CONTRATANTE:</w:t>
      </w:r>
    </w:p>
    <w:p w14:paraId="694F8A1D"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b/>
          <w:color w:val="000000"/>
          <w:lang w:val="pt-PT"/>
        </w:rPr>
      </w:pPr>
    </w:p>
    <w:p w14:paraId="2B726FA6" w14:textId="77777777" w:rsidR="000930C7" w:rsidRPr="000930C7" w:rsidRDefault="000930C7" w:rsidP="000930C7">
      <w:pPr>
        <w:widowControl w:val="0"/>
        <w:numPr>
          <w:ilvl w:val="1"/>
          <w:numId w:val="39"/>
        </w:numPr>
        <w:pBdr>
          <w:top w:val="nil"/>
          <w:left w:val="nil"/>
          <w:bottom w:val="nil"/>
          <w:right w:val="nil"/>
          <w:between w:val="nil"/>
        </w:pBdr>
        <w:tabs>
          <w:tab w:val="left" w:pos="1007"/>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Demandar o recebimento de, no mínimo 75%, dos itens que envolvam o comodato de equipamentos, até 90 dias da assinatura do contrato, admitida a realização de ajuste contratual do quantitativo total nos termos da legislação pertinente, devendo ser observado o seu equilíbrio econômico-financeiro;</w:t>
      </w:r>
    </w:p>
    <w:p w14:paraId="60320978" w14:textId="77777777" w:rsidR="000930C7" w:rsidRPr="000930C7" w:rsidRDefault="000930C7" w:rsidP="000930C7">
      <w:pPr>
        <w:widowControl w:val="0"/>
        <w:numPr>
          <w:ilvl w:val="1"/>
          <w:numId w:val="39"/>
        </w:numPr>
        <w:pBdr>
          <w:top w:val="nil"/>
          <w:left w:val="nil"/>
          <w:bottom w:val="nil"/>
          <w:right w:val="nil"/>
          <w:between w:val="nil"/>
        </w:pBdr>
        <w:tabs>
          <w:tab w:val="left" w:pos="1007"/>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Ressarcir a CONTRATADA, na hipótese de extravio, perda ou roubo do aparelho e não devolução, o valor do aparelho constante da Nota Fiscal de compra do referido aparelho apresentada pela CONTRATADA.</w:t>
      </w:r>
    </w:p>
    <w:p w14:paraId="7AA23C72"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Observar e fazer cumprir fielmente o que estabelece este Termo de Referência, em particular no que se refere aos níveis de serviço especificados;</w:t>
      </w:r>
    </w:p>
    <w:p w14:paraId="3CF5EB48"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Exigir o cumprimento de todas as obrigações assumidas pela CONTRATADA, de acordo com as cláusulas contratuais;</w:t>
      </w:r>
    </w:p>
    <w:p w14:paraId="41500B63"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Garantir, quando necessário, o acesso dos empregados da CONTRATADA às dependências da CONTRATANTE, para execução dos serviços referentes ao objeto contratado, após o devido cadastramento dos referidos empregados;</w:t>
      </w:r>
    </w:p>
    <w:p w14:paraId="36D1B3D3"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as informações e esclarecimentos relativos ao objeto desta contratação que venham a ser solicitado pelo preposto da CONTRATADA;</w:t>
      </w:r>
    </w:p>
    <w:p w14:paraId="25EC7DD8"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Dirimir as dúvidas que surgirem no curso da prestação dos serviços por intermédio do Gestor ou fiscal do Contrato.</w:t>
      </w:r>
    </w:p>
    <w:p w14:paraId="7CA49949"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Nomear Gestor e Fiscais Técnicos, Administrativo e Requisitante do contrato para acompanhar e fiscalizar a execução do contrato;</w:t>
      </w:r>
    </w:p>
    <w:p w14:paraId="51999335"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BB144AE"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Receber o objeto fornecido pela contratada que esteja em conformidade com  a proposta aceita, conforme inspeções realizadas;</w:t>
      </w:r>
    </w:p>
    <w:p w14:paraId="2AA47452"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020F2E9B" w14:textId="77777777" w:rsidR="000930C7" w:rsidRPr="000930C7" w:rsidRDefault="000930C7" w:rsidP="000930C7">
      <w:pPr>
        <w:widowControl w:val="0"/>
        <w:numPr>
          <w:ilvl w:val="1"/>
          <w:numId w:val="39"/>
        </w:numPr>
        <w:pBdr>
          <w:top w:val="nil"/>
          <w:left w:val="nil"/>
          <w:bottom w:val="nil"/>
          <w:right w:val="nil"/>
          <w:between w:val="nil"/>
        </w:pBdr>
        <w:tabs>
          <w:tab w:val="left" w:pos="972"/>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Efetuar o pagamento dos serviços de acordo  com as condições contratuais,  no  prazo e condições estabelecidas neste Termo de Referência, e no caso de cobrança indevida, glosar os valores considerados em desacordo com o contrato. Após a notificação da glosa, a CONTRATADA terá prazo de 15 dias corridos para questionar os valores glosados, sob pena de ter-se por aceita a glosa.</w:t>
      </w:r>
    </w:p>
    <w:p w14:paraId="1B7BA85C"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Fornecer por escrito as informações necessárias para o desenvolvimento dos serviços objeto do contrato;</w:t>
      </w:r>
    </w:p>
    <w:p w14:paraId="71F67FCD" w14:textId="77777777" w:rsidR="000930C7" w:rsidRPr="000930C7" w:rsidRDefault="000930C7" w:rsidP="000930C7">
      <w:pPr>
        <w:widowControl w:val="0"/>
        <w:numPr>
          <w:ilvl w:val="1"/>
          <w:numId w:val="39"/>
        </w:numPr>
        <w:pBdr>
          <w:top w:val="nil"/>
          <w:left w:val="nil"/>
          <w:bottom w:val="nil"/>
          <w:right w:val="nil"/>
          <w:between w:val="nil"/>
        </w:pBdr>
        <w:tabs>
          <w:tab w:val="left" w:pos="972"/>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Aplicar à CONTRATADA as sanções administrativas regulamentares e contratuais cabíveis, comunicando ao órgão gerenciador da Ata de Registro de Preços, quando aplicável, assegurando à CONTRATADA a ampla defesa e o contraditório;</w:t>
      </w:r>
    </w:p>
    <w:p w14:paraId="1891DD07"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Liquidar o empenho e efetuar o pagamento à CONTRATADA para serviços regurlamente prestados, dentro dos prazos preestabelecidos em contrato;</w:t>
      </w:r>
    </w:p>
    <w:p w14:paraId="2ED90B45" w14:textId="77777777" w:rsidR="000930C7" w:rsidRPr="000930C7" w:rsidRDefault="000930C7" w:rsidP="000930C7">
      <w:pPr>
        <w:widowControl w:val="0"/>
        <w:numPr>
          <w:ilvl w:val="1"/>
          <w:numId w:val="39"/>
        </w:numPr>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Comunicar à CONTRATADA todas e quaisquer ocorrências relacionadas com o fornecimento da solução de TIC.</w:t>
      </w:r>
    </w:p>
    <w:p w14:paraId="5792129B" w14:textId="77777777" w:rsidR="000930C7" w:rsidRPr="000930C7" w:rsidRDefault="000930C7" w:rsidP="000930C7">
      <w:pPr>
        <w:widowControl w:val="0"/>
        <w:pBdr>
          <w:top w:val="nil"/>
          <w:left w:val="nil"/>
          <w:bottom w:val="nil"/>
          <w:right w:val="nil"/>
          <w:between w:val="nil"/>
        </w:pBdr>
        <w:spacing w:line="360" w:lineRule="auto"/>
        <w:ind w:right="5"/>
        <w:rPr>
          <w:rFonts w:asciiTheme="minorHAnsi" w:eastAsia="Times New Roman" w:hAnsiTheme="minorHAnsi" w:cstheme="minorHAnsi"/>
          <w:color w:val="000000"/>
          <w:lang w:val="pt-PT"/>
        </w:rPr>
      </w:pPr>
    </w:p>
    <w:p w14:paraId="19E0BB86" w14:textId="77777777" w:rsidR="000930C7" w:rsidRPr="000930C7" w:rsidRDefault="000930C7" w:rsidP="000930C7">
      <w:pPr>
        <w:widowControl w:val="0"/>
        <w:numPr>
          <w:ilvl w:val="0"/>
          <w:numId w:val="39"/>
        </w:numPr>
        <w:tabs>
          <w:tab w:val="left" w:pos="783"/>
          <w:tab w:val="left" w:pos="784"/>
        </w:tabs>
        <w:spacing w:line="360" w:lineRule="auto"/>
        <w:ind w:right="5"/>
        <w:outlineLvl w:val="0"/>
        <w:rPr>
          <w:rFonts w:asciiTheme="minorHAnsi" w:eastAsia="Times New Roman" w:hAnsiTheme="minorHAnsi" w:cstheme="minorHAnsi"/>
          <w:b/>
          <w:lang w:val="pt-PT"/>
        </w:rPr>
      </w:pPr>
      <w:r w:rsidRPr="000930C7">
        <w:rPr>
          <w:rFonts w:asciiTheme="minorHAnsi" w:eastAsia="Times New Roman" w:hAnsiTheme="minorHAnsi" w:cstheme="minorHAnsi"/>
          <w:b/>
          <w:lang w:val="pt-PT"/>
        </w:rPr>
        <w:t>DEVERES E RESPONSABILIDADES DA CONTRATADA:</w:t>
      </w:r>
    </w:p>
    <w:p w14:paraId="5D86B6C8" w14:textId="77777777" w:rsidR="000930C7" w:rsidRPr="000930C7" w:rsidRDefault="000930C7" w:rsidP="000930C7">
      <w:pPr>
        <w:widowControl w:val="0"/>
        <w:pBdr>
          <w:top w:val="nil"/>
          <w:left w:val="nil"/>
          <w:bottom w:val="nil"/>
          <w:right w:val="nil"/>
          <w:between w:val="nil"/>
        </w:pBdr>
        <w:spacing w:line="360" w:lineRule="auto"/>
        <w:ind w:right="5"/>
        <w:rPr>
          <w:rFonts w:asciiTheme="minorHAnsi" w:eastAsia="Times New Roman" w:hAnsiTheme="minorHAnsi" w:cstheme="minorHAnsi"/>
          <w:b/>
          <w:color w:val="000000"/>
          <w:lang w:val="pt-PT"/>
        </w:rPr>
      </w:pPr>
    </w:p>
    <w:p w14:paraId="141EEBDA"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Cumprir fielmente o que estabelece este Termo de Referência, em especial no que se refere à implantação, operação e níveis de serviço;</w:t>
      </w:r>
    </w:p>
    <w:p w14:paraId="014AD1D5"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2E607E5E"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Executar o objeto do certame em estreita observância dos ditames estabelecido  pela Lei nº 13.709/2018 </w:t>
      </w:r>
      <w:r w:rsidRPr="000930C7">
        <w:rPr>
          <w:rFonts w:asciiTheme="minorHAnsi" w:eastAsia="Times New Roman" w:hAnsiTheme="minorHAnsi" w:cstheme="minorHAnsi"/>
          <w:b/>
          <w:color w:val="000000"/>
          <w:lang w:val="pt-PT"/>
        </w:rPr>
        <w:t xml:space="preserve">- </w:t>
      </w:r>
      <w:r w:rsidRPr="000930C7">
        <w:rPr>
          <w:rFonts w:asciiTheme="minorHAnsi" w:eastAsia="Times New Roman" w:hAnsiTheme="minorHAnsi" w:cstheme="minorHAnsi"/>
          <w:color w:val="000000"/>
          <w:lang w:val="pt-PT"/>
        </w:rPr>
        <w:t xml:space="preserve">Lei Geral de Proteção de Dados  Pessoais  (LGPD). </w:t>
      </w:r>
    </w:p>
    <w:p w14:paraId="46DCB983"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1CC5A202" w14:textId="77777777" w:rsidR="000930C7" w:rsidRPr="000930C7" w:rsidRDefault="000930C7" w:rsidP="000930C7">
      <w:pPr>
        <w:widowControl w:val="0"/>
        <w:numPr>
          <w:ilvl w:val="2"/>
          <w:numId w:val="39"/>
        </w:numPr>
        <w:pBdr>
          <w:top w:val="nil"/>
          <w:left w:val="nil"/>
          <w:bottom w:val="nil"/>
          <w:right w:val="nil"/>
          <w:between w:val="nil"/>
        </w:pBdr>
        <w:tabs>
          <w:tab w:val="left" w:pos="1008"/>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Executar os serviços conforme especificações deste Termo de Referência e de sua proposta, com a alocação dos empregados necessários ao perfeito cumprimento das cláusulas contratuais.</w:t>
      </w:r>
    </w:p>
    <w:p w14:paraId="64E4E690" w14:textId="77777777" w:rsidR="000930C7" w:rsidRPr="000930C7" w:rsidRDefault="000930C7" w:rsidP="000930C7">
      <w:pPr>
        <w:widowControl w:val="0"/>
        <w:pBdr>
          <w:top w:val="nil"/>
          <w:left w:val="nil"/>
          <w:bottom w:val="nil"/>
          <w:right w:val="nil"/>
          <w:between w:val="nil"/>
        </w:pBdr>
        <w:tabs>
          <w:tab w:val="left" w:pos="1008"/>
        </w:tabs>
        <w:spacing w:line="360" w:lineRule="auto"/>
        <w:ind w:right="5"/>
        <w:jc w:val="both"/>
        <w:rPr>
          <w:rFonts w:asciiTheme="minorHAnsi" w:eastAsia="Times New Roman" w:hAnsiTheme="minorHAnsi" w:cstheme="minorHAnsi"/>
          <w:color w:val="000000"/>
          <w:lang w:val="pt-PT"/>
        </w:rPr>
      </w:pPr>
    </w:p>
    <w:p w14:paraId="3C6E1939"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Fornecer e utilizar os materiais e equipamentos,  ferramentas e  utensílios necessários, na qualidade e quantidade adequadas especificadas neste Termo de Referência e em sua proposta;</w:t>
      </w:r>
    </w:p>
    <w:p w14:paraId="66CA83A9"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0229D014"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Entregar os aparelhos no local em que será prestado o serviço, no endereço vinculado ao CNPJ da CONTRATANTE, que será indicado no momento da assinatura do contrato;</w:t>
      </w:r>
    </w:p>
    <w:p w14:paraId="19202F0A"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02B946B7"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 CONTRATADA deverá fornecer 1 (um) aparelho adicional (smartphone e modem ) para cada 100 (cem)  aparelhos do mesmo tipo contratado, como unidade de reposição para os casos de ocorrência de defeito. Caso a contratação daquele tipo de aparelho seja maior ou igual a 10 (dez) unidades e não alcance 100 (cem) unidades a CONTRATADA deverá fornecer 1 (um) aparelho adicional de reserva e caso a quantidade de unidades contratadas seja inferior a 10 (dez) unidades não haverá obrigatoriedade de fornecimento de aparelho reserva.</w:t>
      </w:r>
    </w:p>
    <w:p w14:paraId="18DA87D1"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p>
    <w:p w14:paraId="12990C49"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Realizar a entrega dos aparelhos e as habilitações das linhas conforme demanda da CONTRATANTE, mediante Ordem de Serviço (OS) ou documento eletrônico. A entrega e habilitação, incluindo a verificação de que os aparelhos constam da lista previamente aprovada, deverão ser efetivadas no prazo máximo de 30 (trinta) dias corridos para as capitais dos estados e de 45 (quarenta e cinco) dias para as demais localidades, a contar da solicitação da CONTRATANTE;</w:t>
      </w:r>
    </w:p>
    <w:p w14:paraId="14790F35"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p>
    <w:p w14:paraId="0349310F"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Os aparelhos móveis novos serão fornecidos pela CONTRATADA, em regime de comodato, observando-se que não será objeto de pagamento, a título de habilitação, qualquer taxa de serviço para a ativação dos aparelhos. </w:t>
      </w:r>
      <w:r w:rsidRPr="000930C7">
        <w:rPr>
          <w:rFonts w:asciiTheme="minorHAnsi" w:eastAsia="Times New Roman" w:hAnsiTheme="minorHAnsi" w:cstheme="minorHAnsi"/>
          <w:noProof/>
        </w:rPr>
        <mc:AlternateContent>
          <mc:Choice Requires="wpg">
            <w:drawing>
              <wp:anchor distT="0" distB="0" distL="114300" distR="114300" simplePos="0" relativeHeight="251660288" behindDoc="0" locked="0" layoutInCell="1" allowOverlap="1" wp14:anchorId="4B638A99" wp14:editId="44C8FBDA">
                <wp:simplePos x="0" y="0"/>
                <wp:positionH relativeFrom="margin">
                  <wp:posOffset>509905</wp:posOffset>
                </wp:positionH>
                <wp:positionV relativeFrom="paragraph">
                  <wp:posOffset>27305</wp:posOffset>
                </wp:positionV>
                <wp:extent cx="27940" cy="27940"/>
                <wp:effectExtent l="12065" t="3175" r="7620" b="6985"/>
                <wp:wrapNone/>
                <wp:docPr id="8" name="Group 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3"/>
                          <a:chExt cx="44" cy="44"/>
                        </a:xfrm>
                      </wpg:grpSpPr>
                      <wps:wsp>
                        <wps:cNvPr id="9" name="Freeform 1820"/>
                        <wps:cNvSpPr>
                          <a:spLocks/>
                        </wps:cNvSpPr>
                        <wps:spPr bwMode="auto">
                          <a:xfrm>
                            <a:off x="1657" y="46"/>
                            <a:ext cx="37" cy="37"/>
                          </a:xfrm>
                          <a:custGeom>
                            <a:avLst/>
                            <a:gdLst>
                              <a:gd name="T0" fmla="+- 0 1686 1657"/>
                              <a:gd name="T1" fmla="*/ T0 w 37"/>
                              <a:gd name="T2" fmla="+- 0 83 46"/>
                              <a:gd name="T3" fmla="*/ 83 h 37"/>
                              <a:gd name="T4" fmla="+- 0 1666 1657"/>
                              <a:gd name="T5" fmla="*/ T4 w 37"/>
                              <a:gd name="T6" fmla="+- 0 83 46"/>
                              <a:gd name="T7" fmla="*/ 83 h 37"/>
                              <a:gd name="T8" fmla="+- 0 1657 1657"/>
                              <a:gd name="T9" fmla="*/ T8 w 37"/>
                              <a:gd name="T10" fmla="+- 0 74 46"/>
                              <a:gd name="T11" fmla="*/ 74 h 37"/>
                              <a:gd name="T12" fmla="+- 0 1657 1657"/>
                              <a:gd name="T13" fmla="*/ T12 w 37"/>
                              <a:gd name="T14" fmla="+- 0 54 46"/>
                              <a:gd name="T15" fmla="*/ 54 h 37"/>
                              <a:gd name="T16" fmla="+- 0 1666 1657"/>
                              <a:gd name="T17" fmla="*/ T16 w 37"/>
                              <a:gd name="T18" fmla="+- 0 46 46"/>
                              <a:gd name="T19" fmla="*/ 46 h 37"/>
                              <a:gd name="T20" fmla="+- 0 1686 1657"/>
                              <a:gd name="T21" fmla="*/ T20 w 37"/>
                              <a:gd name="T22" fmla="+- 0 46 46"/>
                              <a:gd name="T23" fmla="*/ 46 h 37"/>
                              <a:gd name="T24" fmla="+- 0 1694 1657"/>
                              <a:gd name="T25" fmla="*/ T24 w 37"/>
                              <a:gd name="T26" fmla="+- 0 54 46"/>
                              <a:gd name="T27" fmla="*/ 54 h 37"/>
                              <a:gd name="T28" fmla="+- 0 1694 1657"/>
                              <a:gd name="T29" fmla="*/ T28 w 37"/>
                              <a:gd name="T30" fmla="+- 0 64 46"/>
                              <a:gd name="T31" fmla="*/ 64 h 37"/>
                              <a:gd name="T32" fmla="+- 0 1694 1657"/>
                              <a:gd name="T33" fmla="*/ T32 w 37"/>
                              <a:gd name="T34" fmla="+- 0 74 46"/>
                              <a:gd name="T35" fmla="*/ 74 h 37"/>
                              <a:gd name="T36" fmla="+- 0 1686 1657"/>
                              <a:gd name="T37" fmla="*/ T36 w 37"/>
                              <a:gd name="T38" fmla="+- 0 83 46"/>
                              <a:gd name="T39" fmla="*/ 8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19"/>
                        <wps:cNvSpPr>
                          <a:spLocks/>
                        </wps:cNvSpPr>
                        <wps:spPr bwMode="auto">
                          <a:xfrm>
                            <a:off x="1657" y="46"/>
                            <a:ext cx="37" cy="37"/>
                          </a:xfrm>
                          <a:custGeom>
                            <a:avLst/>
                            <a:gdLst>
                              <a:gd name="T0" fmla="+- 0 1694 1657"/>
                              <a:gd name="T1" fmla="*/ T0 w 37"/>
                              <a:gd name="T2" fmla="+- 0 64 46"/>
                              <a:gd name="T3" fmla="*/ 64 h 37"/>
                              <a:gd name="T4" fmla="+- 0 1694 1657"/>
                              <a:gd name="T5" fmla="*/ T4 w 37"/>
                              <a:gd name="T6" fmla="+- 0 74 46"/>
                              <a:gd name="T7" fmla="*/ 74 h 37"/>
                              <a:gd name="T8" fmla="+- 0 1686 1657"/>
                              <a:gd name="T9" fmla="*/ T8 w 37"/>
                              <a:gd name="T10" fmla="+- 0 83 46"/>
                              <a:gd name="T11" fmla="*/ 83 h 37"/>
                              <a:gd name="T12" fmla="+- 0 1676 1657"/>
                              <a:gd name="T13" fmla="*/ T12 w 37"/>
                              <a:gd name="T14" fmla="+- 0 83 46"/>
                              <a:gd name="T15" fmla="*/ 83 h 37"/>
                              <a:gd name="T16" fmla="+- 0 1666 1657"/>
                              <a:gd name="T17" fmla="*/ T16 w 37"/>
                              <a:gd name="T18" fmla="+- 0 83 46"/>
                              <a:gd name="T19" fmla="*/ 83 h 37"/>
                              <a:gd name="T20" fmla="+- 0 1657 1657"/>
                              <a:gd name="T21" fmla="*/ T20 w 37"/>
                              <a:gd name="T22" fmla="+- 0 74 46"/>
                              <a:gd name="T23" fmla="*/ 74 h 37"/>
                              <a:gd name="T24" fmla="+- 0 1657 1657"/>
                              <a:gd name="T25" fmla="*/ T24 w 37"/>
                              <a:gd name="T26" fmla="+- 0 64 46"/>
                              <a:gd name="T27" fmla="*/ 64 h 37"/>
                              <a:gd name="T28" fmla="+- 0 1657 1657"/>
                              <a:gd name="T29" fmla="*/ T28 w 37"/>
                              <a:gd name="T30" fmla="+- 0 54 46"/>
                              <a:gd name="T31" fmla="*/ 54 h 37"/>
                              <a:gd name="T32" fmla="+- 0 1666 1657"/>
                              <a:gd name="T33" fmla="*/ T32 w 37"/>
                              <a:gd name="T34" fmla="+- 0 46 46"/>
                              <a:gd name="T35" fmla="*/ 46 h 37"/>
                              <a:gd name="T36" fmla="+- 0 1676 1657"/>
                              <a:gd name="T37" fmla="*/ T36 w 37"/>
                              <a:gd name="T38" fmla="+- 0 46 46"/>
                              <a:gd name="T39" fmla="*/ 46 h 37"/>
                              <a:gd name="T40" fmla="+- 0 1686 1657"/>
                              <a:gd name="T41" fmla="*/ T40 w 37"/>
                              <a:gd name="T42" fmla="+- 0 46 46"/>
                              <a:gd name="T43" fmla="*/ 46 h 37"/>
                              <a:gd name="T44" fmla="+- 0 1694 1657"/>
                              <a:gd name="T45" fmla="*/ T44 w 37"/>
                              <a:gd name="T46" fmla="+- 0 54 46"/>
                              <a:gd name="T47" fmla="*/ 54 h 37"/>
                              <a:gd name="T48" fmla="+- 0 1694 1657"/>
                              <a:gd name="T49" fmla="*/ T48 w 37"/>
                              <a:gd name="T50" fmla="+- 0 64 46"/>
                              <a:gd name="T51" fmla="*/ 6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36629" id="Group 1818" o:spid="_x0000_s1026" style="position:absolute;margin-left:40.15pt;margin-top:2.15pt;width:2.2pt;height:2.2pt;z-index:251660288;mso-position-horizontal-relative:margin" coordorigin="1654,43"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XJoQYAAFUfAAAOAAAAZHJzL2Uyb0RvYy54bWzsWdtu4zYQfS/QfxD02MJrXWj5gjiL3The&#10;FNi2C6z6AYwkW0JlUaWUOGnRf+8MKdmkTTpq0i3QRf1gyeYROXNmSM6hrt4+7krnIeNNwaql67/x&#10;XCerEpYW1Xbp/hKvRzPXaVpapbRkVbZ0n7LGfXv97TdX+3qRBSxnZZpxBzqpmsW+Xrp529aL8bhJ&#10;8mxHmzeszipo3DC+oy385Ntxyukeet+V48DzovGe8bTmLMmaBv5dyUb3WvS/2WRJ+/Nm02StUy5d&#10;sK0V31x83+H3+PqKLrac1nmRdGbQF1ixo0UFgx66WtGWOve8OOtqVyScNWzTvknYbsw2myLJhA/g&#10;je+dePOBs/ta+LJd7Lf1gSag9oSnF3eb/PTwiTtFunQhUBXdQYjEqI4/82fIzr7eLgD0gdef609c&#10;ugi3H1nyawPN49N2/L2VYOdu/yNLoUd63zLBzuOG77AL8Nt5FEF4OgQhe2ydBP4MpnMCkUqgRd6K&#10;ECU5xBGf8aMJcR1oJKEMXpLfdk8SaMDH4IqW0YUcTpjYmYT+QKI1Ry6b13H5Oad1JkLUIE0dl/Oe&#10;yzXPMkxeoDMQyYbDA67nslGJVFoQ1gDfz1IIdEwlHZGko6cxhL+RDLiqZNBFct+0HzIm4kAfPjat&#10;4Hebwp2IbtqlQQxB2OxKmA3fjxzP8aNZBF8wWofvYX4P+27sxJ6zd+SIMBUOPQU9RPQ0Cx3SGXuE&#10;hD0EegFAbugFoqvZE5ntmfQwtIcY7Yl6iN0eYE8OZrcHJoxmz2Rq5Ady4dBTPDPa4+tUT4mBIF/l&#10;GRAmhnydaIyW0SRfZTv2A7NROt8To1Eq2YAwGqWz7UeWuPkq5bEfmY3SSSeRiSmVcUCYjILJqAfP&#10;ktyBynocWNJbp91oVKBSbjNKZ9yP5sQYvkBlPQ7MOR7otBvDF6iUW8IX6IzbjVJZjwNzooc67ZEp&#10;p0KVckCYwhfqjFuNClXW49Cc6KFOu3H2hSrlltkX6oxbF0xcmY8rQmhO9FCn3bxmqpQriybsfIfl&#10;nOb9Cp88Vt0SD3cOxfrME5tyzRrcWGPgHfaLWGyr0AWgcD+wgIEPBPeby2Uw2IlgWMLkVnQZjauT&#10;gE+GwYFOAZ8PguOMRjhMyCHG4FwT8GGeBp2rkMRDesf8xN4hvQbBO1dDzVUZqy62HCre01qXuw7U&#10;unc4BF3UtMWU6G+dvSgRnFxc8N8de8hiJtpbzIvOpUMdcWwvKxUnPT/A+sb+WovOYP6Dv7CmSHf7&#10;xv6qgi5j5GiipAL/++f7q+yns/wyCGcjmHR5tA4kK2LreB3qGe9O+extTkrWZJIWjJEoYA/Bwhgr&#10;dVvDyiJdF2WJYWr49u6m5M4DRY0jPh29GqwU07li+FjPPj4OBWOXD1g6Cs3yx9wPiPc+mI/W0Ww6&#10;ImsyGc2n3mzk+fP388gjc7Ja/4mLh08WeZGmWfWxqLJeP/lkWE3dKTmpfISCwmycT2DOCb9e4CQI&#10;pioF7+giz2h62923tCjl/Vi3WJAMbvdXQQToBVl8S7Fwx9InKMQ5k9oRtC7c5Iz/7jp70I1Lt/nt&#10;nvLMdcofKhATc5+gfGnFDzKZYqXB1ZY7tYVWCXS1dFsXVmS8vWmlOL2vebHNYSRfcFGxd6ChNgUW&#10;68I+aVX3A/TMvyRssFKVKlFRNr5Yjv7DysZSZ6mFyCBlY65nlN3eUs7oBYi1mlFrkEHKxljKqNWH&#10;pZLRaw9rIQNr8LGOMRd8J8rGWMZoykYpY1QFeaZspmbx9xJlYzZKJdtm1GnB9w8qG7NRKuMWo86U&#10;jUUDvkTZGPNJUzaWhApOM9xmlMr6QGVjnHSasrHMujNlYzNKZX2gsjHKLU3ZWOTWmbKx5NRLlI1R&#10;mGrKxiJMz5SNZfZhAXRcEYYpG7NRKuUWo3CXlYNdPp8i2jJOzBKe6ILSaBQcOB69sxl1muiWrYVo&#10;iU7MEh5OyVQPjTlFVMotOUVO13ObUSrrMTGv6BOdduPsm6iUK7MPqtj/halNUX99wtR6eIBTEmWv&#10;PMJHbXPxrAEni4AP0+AE0hjhkIVS54je5ShfTCWfKkSbSn6dRuy1otS3UHejo9Blr+ekHtdRg0Aw&#10;qaGnZ5SrBD0jgiXospyWJl3W5Z1zl0FfXuH/HVV+0NZ4IIFSlkxm0ReUsjCKVcB789vZ7YyMSBDd&#10;joi3Wo3erW/IKFr708kqXN3crHxdwOOxwOsF/GXdvhaf88MJRZXLQw2YrF+JKhcvH+HdrThh6N4z&#10;48th9bdQ8ce34dd/AQAA//8DAFBLAwQUAAYACAAAACEAm3XChtsAAAAFAQAADwAAAGRycy9kb3du&#10;cmV2LnhtbEyOQUvDQBSE74L/YXmCN7uJrTbEbEop6qkIbQXx9pq8JqHZtyG7TdJ/7/Okp2GYYebL&#10;VpNt1UC9bxwbiGcRKOLClQ1XBj4Pbw8JKB+QS2wdk4EreVjltzcZpqUbeUfDPlRKRtinaKAOoUu1&#10;9kVNFv3MdcSSnVxvMYjtK132OMq4bfVjFD1riw3LQ40dbWoqzvuLNfA+4riex6/D9nzaXL8PTx9f&#10;25iMub+b1i+gAk3hrwy/+IIOuTAd3YVLr1oDSTSXpoGFiMTJYgnqKLoEnWf6P33+AwAA//8DAFBL&#10;AQItABQABgAIAAAAIQC2gziS/gAAAOEBAAATAAAAAAAAAAAAAAAAAAAAAABbQ29udGVudF9UeXBl&#10;c10ueG1sUEsBAi0AFAAGAAgAAAAhADj9If/WAAAAlAEAAAsAAAAAAAAAAAAAAAAALwEAAF9yZWxz&#10;Ly5yZWxzUEsBAi0AFAAGAAgAAAAhADEQxcmhBgAAVR8AAA4AAAAAAAAAAAAAAAAALgIAAGRycy9l&#10;Mm9Eb2MueG1sUEsBAi0AFAAGAAgAAAAhAJt1wobbAAAABQEAAA8AAAAAAAAAAAAAAAAA+wgAAGRy&#10;cy9kb3ducmV2LnhtbFBLBQYAAAAABAAEAPMAAAADCgAAAAA=&#10;">
                <v:shape id="Freeform 1820" o:spid="_x0000_s1027" style="position:absolute;left:1657;top:46;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hwwAAANoAAAAPAAAAZHJzL2Rvd25yZXYueG1sRI/RasJA&#10;FETfhf7Dcgu+1Y19EE1dRUuFUhE19gMu2WsSzd6Nu1sT/94VCj4OM3OGmc47U4srOV9ZVjAcJCCI&#10;c6srLhT8HlZvYxA+IGusLZOCG3mYz156U0y1bXlP1ywUIkLYp6igDKFJpfR5SQb9wDbE0TtaZzBE&#10;6QqpHbYRbmr5niQjabDiuFBiQ58l5efszyjYtstdsfraduPl4XIx9WZ9PP04pfqv3eIDRKAuPMP/&#10;7W+tYAKPK/EGyNkdAAD//wMAUEsBAi0AFAAGAAgAAAAhANvh9svuAAAAhQEAABMAAAAAAAAAAAAA&#10;AAAAAAAAAFtDb250ZW50X1R5cGVzXS54bWxQSwECLQAUAAYACAAAACEAWvQsW78AAAAVAQAACwAA&#10;AAAAAAAAAAAAAAAfAQAAX3JlbHMvLnJlbHNQSwECLQAUAAYACAAAACEAwZg/ocMAAADaAAAADwAA&#10;AAAAAAAAAAAAAAAHAgAAZHJzL2Rvd25yZXYueG1sUEsFBgAAAAADAAMAtwAAAPcCAAAAAA==&#10;" path="m29,37l9,37,,28,,8,9,,29,r8,8l37,18r,10l29,37xe" fillcolor="black" stroked="f">
                  <v:path arrowok="t" o:connecttype="custom" o:connectlocs="29,83;9,83;0,74;0,54;9,46;29,46;37,54;37,64;37,74;29,83" o:connectangles="0,0,0,0,0,0,0,0,0,0"/>
                </v:shape>
                <v:shape id="Freeform 1819" o:spid="_x0000_s1028" style="position:absolute;left:1657;top:46;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Z9wQAAANsAAAAPAAAAZHJzL2Rvd25yZXYueG1sRI9Bi8Iw&#10;EIXvC/6HMII3TRVZlq5RRBD0qOse9jY0Y1vaTEqSavXXOwdhbzO8N+99s9oMrlU3CrH2bGA+y0AR&#10;F97WXBq4/OynX6BiQrbYeiYDD4qwWY8+Vphbf+cT3c6pVBLCMUcDVUpdrnUsKnIYZ74jFu3qg8Mk&#10;ayi1DXiXcNfqRZZ9aoc1S0OFHe0qKppz7ww0p7+mD8/Lb2rKgnBb87I/sjGT8bD9BpVoSP/m9/XB&#10;Cr7Qyy8ygF6/AAAA//8DAFBLAQItABQABgAIAAAAIQDb4fbL7gAAAIUBAAATAAAAAAAAAAAAAAAA&#10;AAAAAABbQ29udGVudF9UeXBlc10ueG1sUEsBAi0AFAAGAAgAAAAhAFr0LFu/AAAAFQEAAAsAAAAA&#10;AAAAAAAAAAAAHwEAAF9yZWxzLy5yZWxzUEsBAi0AFAAGAAgAAAAhAKRyBn3BAAAA2wAAAA8AAAAA&#10;AAAAAAAAAAAABwIAAGRycy9kb3ducmV2LnhtbFBLBQYAAAAAAwADALcAAAD1AgAAAAA=&#10;" path="m37,18r,10l29,37r-10,l9,37,,28,,18,,8,9,,19,,29,r8,8l37,18xe" filled="f" strokeweight=".1274mm">
                  <v:path arrowok="t" o:connecttype="custom" o:connectlocs="37,64;37,74;29,83;19,83;9,83;0,74;0,64;0,54;9,46;19,46;29,46;37,54;37,64" o:connectangles="0,0,0,0,0,0,0,0,0,0,0,0,0"/>
                </v:shape>
                <w10:wrap anchorx="margin"/>
              </v:group>
            </w:pict>
          </mc:Fallback>
        </mc:AlternateContent>
      </w:r>
    </w:p>
    <w:p w14:paraId="29EBC6E5"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Os aparelhos móveis novos deverão ser entregues à CONTRATANTE de acordo com os prazos de habilitação definidos deste Termo de Referência, incluindo todos os acessórios necessários à plena utilização dos serviços contratados, tais como carregador de bateria, cabos de dados, manual do usuário etc.</w:t>
      </w:r>
      <w:r w:rsidRPr="000930C7">
        <w:rPr>
          <w:rFonts w:asciiTheme="minorHAnsi" w:eastAsia="Times New Roman" w:hAnsiTheme="minorHAnsi" w:cstheme="minorHAnsi"/>
          <w:noProof/>
        </w:rPr>
        <mc:AlternateContent>
          <mc:Choice Requires="wpg">
            <w:drawing>
              <wp:anchor distT="0" distB="0" distL="114300" distR="114300" simplePos="0" relativeHeight="251661312" behindDoc="0" locked="0" layoutInCell="1" allowOverlap="1" wp14:anchorId="6D72C617" wp14:editId="67264FC6">
                <wp:simplePos x="0" y="0"/>
                <wp:positionH relativeFrom="margin">
                  <wp:posOffset>509905</wp:posOffset>
                </wp:positionH>
                <wp:positionV relativeFrom="paragraph">
                  <wp:posOffset>26670</wp:posOffset>
                </wp:positionV>
                <wp:extent cx="27940" cy="27940"/>
                <wp:effectExtent l="12065" t="11430" r="7620" b="8255"/>
                <wp:wrapNone/>
                <wp:docPr id="5" name="Group 1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2"/>
                          <a:chExt cx="44" cy="44"/>
                        </a:xfrm>
                      </wpg:grpSpPr>
                      <wps:wsp>
                        <wps:cNvPr id="6" name="Freeform 1817"/>
                        <wps:cNvSpPr>
                          <a:spLocks/>
                        </wps:cNvSpPr>
                        <wps:spPr bwMode="auto">
                          <a:xfrm>
                            <a:off x="1657" y="45"/>
                            <a:ext cx="37" cy="37"/>
                          </a:xfrm>
                          <a:custGeom>
                            <a:avLst/>
                            <a:gdLst>
                              <a:gd name="T0" fmla="+- 0 1686 1657"/>
                              <a:gd name="T1" fmla="*/ T0 w 37"/>
                              <a:gd name="T2" fmla="+- 0 82 45"/>
                              <a:gd name="T3" fmla="*/ 82 h 37"/>
                              <a:gd name="T4" fmla="+- 0 1666 1657"/>
                              <a:gd name="T5" fmla="*/ T4 w 37"/>
                              <a:gd name="T6" fmla="+- 0 82 45"/>
                              <a:gd name="T7" fmla="*/ 82 h 37"/>
                              <a:gd name="T8" fmla="+- 0 1657 1657"/>
                              <a:gd name="T9" fmla="*/ T8 w 37"/>
                              <a:gd name="T10" fmla="+- 0 73 45"/>
                              <a:gd name="T11" fmla="*/ 73 h 37"/>
                              <a:gd name="T12" fmla="+- 0 1657 1657"/>
                              <a:gd name="T13" fmla="*/ T12 w 37"/>
                              <a:gd name="T14" fmla="+- 0 53 45"/>
                              <a:gd name="T15" fmla="*/ 53 h 37"/>
                              <a:gd name="T16" fmla="+- 0 1666 1657"/>
                              <a:gd name="T17" fmla="*/ T16 w 37"/>
                              <a:gd name="T18" fmla="+- 0 45 45"/>
                              <a:gd name="T19" fmla="*/ 45 h 37"/>
                              <a:gd name="T20" fmla="+- 0 1686 1657"/>
                              <a:gd name="T21" fmla="*/ T20 w 37"/>
                              <a:gd name="T22" fmla="+- 0 45 45"/>
                              <a:gd name="T23" fmla="*/ 45 h 37"/>
                              <a:gd name="T24" fmla="+- 0 1694 1657"/>
                              <a:gd name="T25" fmla="*/ T24 w 37"/>
                              <a:gd name="T26" fmla="+- 0 53 45"/>
                              <a:gd name="T27" fmla="*/ 53 h 37"/>
                              <a:gd name="T28" fmla="+- 0 1694 1657"/>
                              <a:gd name="T29" fmla="*/ T28 w 37"/>
                              <a:gd name="T30" fmla="+- 0 63 45"/>
                              <a:gd name="T31" fmla="*/ 63 h 37"/>
                              <a:gd name="T32" fmla="+- 0 1694 1657"/>
                              <a:gd name="T33" fmla="*/ T32 w 37"/>
                              <a:gd name="T34" fmla="+- 0 73 45"/>
                              <a:gd name="T35" fmla="*/ 73 h 37"/>
                              <a:gd name="T36" fmla="+- 0 1686 1657"/>
                              <a:gd name="T37" fmla="*/ T36 w 37"/>
                              <a:gd name="T38" fmla="+- 0 82 45"/>
                              <a:gd name="T39" fmla="*/ 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16"/>
                        <wps:cNvSpPr>
                          <a:spLocks/>
                        </wps:cNvSpPr>
                        <wps:spPr bwMode="auto">
                          <a:xfrm>
                            <a:off x="1657" y="45"/>
                            <a:ext cx="37" cy="37"/>
                          </a:xfrm>
                          <a:custGeom>
                            <a:avLst/>
                            <a:gdLst>
                              <a:gd name="T0" fmla="+- 0 1694 1657"/>
                              <a:gd name="T1" fmla="*/ T0 w 37"/>
                              <a:gd name="T2" fmla="+- 0 63 45"/>
                              <a:gd name="T3" fmla="*/ 63 h 37"/>
                              <a:gd name="T4" fmla="+- 0 1694 1657"/>
                              <a:gd name="T5" fmla="*/ T4 w 37"/>
                              <a:gd name="T6" fmla="+- 0 73 45"/>
                              <a:gd name="T7" fmla="*/ 73 h 37"/>
                              <a:gd name="T8" fmla="+- 0 1686 1657"/>
                              <a:gd name="T9" fmla="*/ T8 w 37"/>
                              <a:gd name="T10" fmla="+- 0 82 45"/>
                              <a:gd name="T11" fmla="*/ 82 h 37"/>
                              <a:gd name="T12" fmla="+- 0 1676 1657"/>
                              <a:gd name="T13" fmla="*/ T12 w 37"/>
                              <a:gd name="T14" fmla="+- 0 82 45"/>
                              <a:gd name="T15" fmla="*/ 82 h 37"/>
                              <a:gd name="T16" fmla="+- 0 1666 1657"/>
                              <a:gd name="T17" fmla="*/ T16 w 37"/>
                              <a:gd name="T18" fmla="+- 0 82 45"/>
                              <a:gd name="T19" fmla="*/ 82 h 37"/>
                              <a:gd name="T20" fmla="+- 0 1657 1657"/>
                              <a:gd name="T21" fmla="*/ T20 w 37"/>
                              <a:gd name="T22" fmla="+- 0 73 45"/>
                              <a:gd name="T23" fmla="*/ 73 h 37"/>
                              <a:gd name="T24" fmla="+- 0 1657 1657"/>
                              <a:gd name="T25" fmla="*/ T24 w 37"/>
                              <a:gd name="T26" fmla="+- 0 63 45"/>
                              <a:gd name="T27" fmla="*/ 63 h 37"/>
                              <a:gd name="T28" fmla="+- 0 1657 1657"/>
                              <a:gd name="T29" fmla="*/ T28 w 37"/>
                              <a:gd name="T30" fmla="+- 0 53 45"/>
                              <a:gd name="T31" fmla="*/ 53 h 37"/>
                              <a:gd name="T32" fmla="+- 0 1666 1657"/>
                              <a:gd name="T33" fmla="*/ T32 w 37"/>
                              <a:gd name="T34" fmla="+- 0 45 45"/>
                              <a:gd name="T35" fmla="*/ 45 h 37"/>
                              <a:gd name="T36" fmla="+- 0 1676 1657"/>
                              <a:gd name="T37" fmla="*/ T36 w 37"/>
                              <a:gd name="T38" fmla="+- 0 45 45"/>
                              <a:gd name="T39" fmla="*/ 45 h 37"/>
                              <a:gd name="T40" fmla="+- 0 1686 1657"/>
                              <a:gd name="T41" fmla="*/ T40 w 37"/>
                              <a:gd name="T42" fmla="+- 0 45 45"/>
                              <a:gd name="T43" fmla="*/ 45 h 37"/>
                              <a:gd name="T44" fmla="+- 0 1694 1657"/>
                              <a:gd name="T45" fmla="*/ T44 w 37"/>
                              <a:gd name="T46" fmla="+- 0 53 45"/>
                              <a:gd name="T47" fmla="*/ 53 h 37"/>
                              <a:gd name="T48" fmla="+- 0 1694 1657"/>
                              <a:gd name="T49" fmla="*/ T48 w 37"/>
                              <a:gd name="T50" fmla="+- 0 63 45"/>
                              <a:gd name="T51" fmla="*/ 6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C8C8C" id="Group 1815" o:spid="_x0000_s1026" style="position:absolute;margin-left:40.15pt;margin-top:2.1pt;width:2.2pt;height:2.2pt;z-index:251661312;mso-position-horizontal-relative:margin" coordorigin="1654,42"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zMogYAAFQfAAAOAAAAZHJzL2Uyb0RvYy54bWzsWW2PozYQ/l6p/8HiY6tceHHIiy57utts&#10;TpWu7UlHf4AXSEAlmAK72W3V/94ZG1g7a2dprlepp+ZDIPEwPH5mxp4HXr95OBTkPq2bnJdrx3vl&#10;OiQtY57k5X7t/BJtJwuHNC0rE1bwMl07j2njvLn69pvXx2qV+jzjRZLWBJyUzepYrZ2sbavVdNrE&#10;WXpgzStepSUM7nh9YC38rPfTpGZH8H4opr7rhtMjr5Oq5nHaNPDvRg46V8L/bpfG7c+7XZO2pFg7&#10;gK0V37X4vsXv6dVrttrXrMryuIPBLkBxYHkJNx1cbVjLyF2dP3N1yOOaN3zXvor5Ycp3uzxOxRxg&#10;Np57Mpv3Nb+rxFz2q+O+GmgCak94utht/NP9x5rkydqZOaRkBwiRuCvxFt4M2TlW+xUYva+rT9XH&#10;Wk4RTj/w+NcGhqen4/h7L43J7fFHnoBHdtdywc7Drj6gC5g3eRBBeByCkD60JIY//fmSQqRiGJGn&#10;IkRxBnHEa7xwRh0Cg9SXwYuzm+5KCgN4GRwRGVvJ2wmIHSScDyRa88Rl83lcfspYlYoQNUhTx2XY&#10;c7mt0xSTF+mcSzqFXc9loxKpjCDKBvh+kUKgYy7pENFiq57GAP5GMuCoksFW8V3Tvk+5iAO7/9C0&#10;gt99AmciukmXBhEEYXcooBq+nxCXeOEihC+4W2ffm3m92XdTErnkSOQdoRQGT35vIjwtfEI7sE8m&#10;QW8CXsAgM3iB6Gp4QjMeyGNphnioEQ+ER/FkxAPsDV4seGBlU7wgNUZ+lr0Z4lkY8Xg61fPAQJCn&#10;8gwWJoY8nWgrJE9lO/J8Myid75kRlEo2WBhB6Wx7oSVuUB9PlEdeaAalk05nJqZUxsHCBMrXGbcm&#10;t6+yHvmW9NZpN4LyVcptoHTGvXBJjRnlq6xHvjnHfZ12Y/h8lXJL+HydcTsolfXINyd6oNMemnIq&#10;UCkHC1P4Ap1xK6hAZT0KzIke6LQbqy9QKbdUX6Azbs0pXJmHtSUKzIke6LQb16hApVxZpGDnG5Zz&#10;lvUrfPxQdks8nBGG/ZkrNuWKN7ixRsA77BdR0O0XYIX7gcUY+EDjfnM5bww40RiWMLkVnbfG1UmY&#10;i00CJvOCOdApzJejvGNFozkU5BgwWGvCfNxM/W6qkMRjvGN+ondIr1Hm3VQh8Iq5ZKiLbQ0d72mv&#10;WzsEet1bvIatKtZiSvSn5ChaBJKJA/574PdpxMV4i3nRTWnoI57Gi1K1kzMfzPrB/lgJZ1D/MF9Y&#10;UyT+frA/qkbnbeTdRP8O8++v74/ST4f8vBFWI0A6f7fOyBtl9cLsTvnsMccFb1JJC8ZINLBDsDDG&#10;St/W8CJPtnlRYJiaen97XdTknqHGEZ+OXs2sEOVccrysZx8vh4axywdsHYVm+WPp+dR95y8n23Ax&#10;n9AtnU2Wc3cxcb3lu2Xo0iXdbP/ExcOjqyxPkrT8kJdpr588Oq6n7pScVD5CQWE2LmdQc2JeF0wS&#10;BFOZwOzYKktZctOdtywv5PlURyxIhmn3R0EE6AXZfEuxcMuTR2jEay61I2hdOMl4/btDjqAb107z&#10;2x2rU4cUP5QgJpYeRfnSih90NsdOo1ZHbtURVsbgau20DqzIeHrdSnF6V9X5PoM7eYKLkr8FDbXL&#10;sVkX+CSq7gfomX9J2ECxSJGoCpsQ0w1JAwH0XxQ2ljZL7UNGCRtzO6Ns9pZuRu8/rM2M2oKMEjbG&#10;TgYiODQflkZGbz2sfQwswYOnccLG2MVowkbpYlQB+UzYzM3a7xJhYwalkm0Dddrv/YPCxgxKZdwC&#10;6pmwsajSS4SNMZ80YWNJKP80w22gVNZHChtj0WnCxlJ1z4SNDZTK+khhY1RbmrCxqK1nwsaSU5cI&#10;G6Mu1YSNRZc+EzaW6sMu6WlFGCdszKBUyi2gcJOVNzv/eIpqyzg1K3h4lqg6M4Kiqpa0gTpNdMvW&#10;As+/FKaoWcFTfX0x5hRVKbfkFD1dz22gVNYjalbwM512Y/XNVMqV6oMm9n9dahPUX58utT47wJJE&#10;1QsVJYXIeYGPxSLMx0lwCmmM5pCFivcvLJJPBaJNJHd2F0rEXipKeevJiYJLOc9+tD9Kq1FGUNRA&#10;2QuopNELGlgandfJEtJ5Wd5N7rzRlxf4f0eUD9Ian0egkqWzRfgFlSzcxarf3eXN4mZBJ9QPbybU&#10;3Wwmb7fXdBJuvflsE2yurzeert/xqcDn6/fzsn0rPl22Ks8mFFEun2lAsX4loly8e4RXt+IBQ/ea&#10;Gd8Nq7+FiH96GX71FwAAAP//AwBQSwMEFAAGAAgAAAAhAPWkonXcAAAABQEAAA8AAABkcnMvZG93&#10;bnJldi54bWxMjkFLw0AUhO+C/2F5gje7SVtriNmUUtRTEWwF8faavCah2bchu03Sf+/zpKdhmGHm&#10;y9aTbdVAvW8cG4hnESjiwpUNVwY+D68PCSgfkEtsHZOBK3lY57c3GaalG/mDhn2olIywT9FAHUKX&#10;au2Lmiz6meuIJTu53mIQ21e67HGUcdvqeRSttMWG5aHGjrY1Fef9xRp4G3HcLOKXYXc+ba/fh8f3&#10;r11MxtzfTZtnUIGm8FeGX3xBh1yYju7CpVetgSRaSNPAcg5K4mT5BOoougKdZ/o/ff4DAAD//wMA&#10;UEsBAi0AFAAGAAgAAAAhALaDOJL+AAAA4QEAABMAAAAAAAAAAAAAAAAAAAAAAFtDb250ZW50X1R5&#10;cGVzXS54bWxQSwECLQAUAAYACAAAACEAOP0h/9YAAACUAQAACwAAAAAAAAAAAAAAAAAvAQAAX3Jl&#10;bHMvLnJlbHNQSwECLQAUAAYACAAAACEA+edczKIGAABUHwAADgAAAAAAAAAAAAAAAAAuAgAAZHJz&#10;L2Uyb0RvYy54bWxQSwECLQAUAAYACAAAACEA9aSiddwAAAAFAQAADwAAAAAAAAAAAAAAAAD8CAAA&#10;ZHJzL2Rvd25yZXYueG1sUEsFBgAAAAAEAAQA8wAAAAUKAAAAAA==&#10;">
                <v:shape id="Freeform 1817" o:spid="_x0000_s1027"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6vTxAAAANoAAAAPAAAAZHJzL2Rvd25yZXYueG1sRI/RasJA&#10;FETfC/7DcoW+NRv7ICFmFRWF0lLSqh9wyV6TaPZu3N2a9O+7hUIfh5k5wxSr0XTiTs63lhXMkhQE&#10;cWV1y7WC03H/lIHwAVljZ5kUfJOH1XLyUGCu7cCfdD+EWkQI+xwVNCH0uZS+asigT2xPHL2zdQZD&#10;lK6W2uEQ4aaTz2k6lwZbjgsN9rRtqLoevoyCcth81PtdOWab4+1muve38+XVKfU4HdcLEIHG8B/+&#10;a79oBXP4vRJvgFz+AAAA//8DAFBLAQItABQABgAIAAAAIQDb4fbL7gAAAIUBAAATAAAAAAAAAAAA&#10;AAAAAAAAAABbQ29udGVudF9UeXBlc10ueG1sUEsBAi0AFAAGAAgAAAAhAFr0LFu/AAAAFQEAAAsA&#10;AAAAAAAAAAAAAAAAHwEAAF9yZWxzLy5yZWxzUEsBAi0AFAAGAAgAAAAhALAHq9PEAAAA2gAAAA8A&#10;AAAAAAAAAAAAAAAABwIAAGRycy9kb3ducmV2LnhtbFBLBQYAAAAAAwADALcAAAD4AgAAAAA=&#10;" path="m29,37l9,37,,28,,8,9,,29,r8,8l37,18r,10l29,37xe" fillcolor="black" stroked="f">
                  <v:path arrowok="t" o:connecttype="custom" o:connectlocs="29,82;9,82;0,73;0,53;9,45;29,45;37,53;37,63;37,73;29,82" o:connectangles="0,0,0,0,0,0,0,0,0,0"/>
                </v:shape>
                <v:shape id="Freeform 1816" o:spid="_x0000_s1028"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r3dwQAAANoAAAAPAAAAZHJzL2Rvd25yZXYueG1sRI/BasMw&#10;EETvgf6D2EJusZwS0uJaNiEQaI9O00Nvi7Wxja2VkeTY7ddXgUKPw8y8YfJyMYO4kfOdZQXbJAVB&#10;XFvdcaPg8nHavIDwAVnjYJkUfJOHsnhY5ZhpO3NFt3NoRISwz1BBG8KYSenrlgz6xI7E0btaZzBE&#10;6RqpHc4Rbgb5lKZ7abDjuNDiSMeW6v48GQV99dVP7ufyGfqmJjx0vJveWan143J4BRFoCf/hv/ab&#10;VvAM9yvxBsjiFwAA//8DAFBLAQItABQABgAIAAAAIQDb4fbL7gAAAIUBAAATAAAAAAAAAAAAAAAA&#10;AAAAAABbQ29udGVudF9UeXBlc10ueG1sUEsBAi0AFAAGAAgAAAAhAFr0LFu/AAAAFQEAAAsAAAAA&#10;AAAAAAAAAAAAHwEAAF9yZWxzLy5yZWxzUEsBAi0AFAAGAAgAAAAhADnCvd3BAAAA2gAAAA8AAAAA&#10;AAAAAAAAAAAABwIAAGRycy9kb3ducmV2LnhtbFBLBQYAAAAAAwADALcAAAD1AgAAAAA=&#10;" path="m37,18r,10l29,37r-10,l9,37,,28,,18,,8,9,,19,,29,r8,8l37,18xe" filled="f" strokeweight=".1274mm">
                  <v:path arrowok="t" o:connecttype="custom" o:connectlocs="37,63;37,73;29,82;19,82;9,82;0,73;0,63;0,53;9,45;19,45;29,45;37,53;37,63" o:connectangles="0,0,0,0,0,0,0,0,0,0,0,0,0"/>
                </v:shape>
                <w10:wrap anchorx="margin"/>
              </v:group>
            </w:pict>
          </mc:Fallback>
        </mc:AlternateContent>
      </w:r>
    </w:p>
    <w:p w14:paraId="553A0CBE"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Constatada divergência com a especificação técnica exigida ou qualquer defeito de operação, os respectivos aparelhos serão recusados, ficando a CONTRATADA obrigada a apresentar novo modelo, observado  o prazo previsto para a entrega dos aparelhos.</w:t>
      </w:r>
      <w:r w:rsidRPr="000930C7">
        <w:rPr>
          <w:rFonts w:asciiTheme="minorHAnsi" w:eastAsia="Times New Roman" w:hAnsiTheme="minorHAnsi" w:cstheme="minorHAnsi"/>
          <w:noProof/>
        </w:rPr>
        <mc:AlternateContent>
          <mc:Choice Requires="wpg">
            <w:drawing>
              <wp:anchor distT="0" distB="0" distL="114300" distR="114300" simplePos="0" relativeHeight="251662336" behindDoc="0" locked="0" layoutInCell="1" allowOverlap="1" wp14:anchorId="43CF3CAA" wp14:editId="00572884">
                <wp:simplePos x="0" y="0"/>
                <wp:positionH relativeFrom="margin">
                  <wp:posOffset>509905</wp:posOffset>
                </wp:positionH>
                <wp:positionV relativeFrom="paragraph">
                  <wp:posOffset>26670</wp:posOffset>
                </wp:positionV>
                <wp:extent cx="27940" cy="27940"/>
                <wp:effectExtent l="12065" t="10160" r="7620" b="9525"/>
                <wp:wrapNone/>
                <wp:docPr id="13" name="Group 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1654" y="42"/>
                          <a:chExt cx="44" cy="44"/>
                        </a:xfrm>
                      </wpg:grpSpPr>
                      <wps:wsp>
                        <wps:cNvPr id="14" name="Freeform 1814"/>
                        <wps:cNvSpPr>
                          <a:spLocks/>
                        </wps:cNvSpPr>
                        <wps:spPr bwMode="auto">
                          <a:xfrm>
                            <a:off x="1657" y="45"/>
                            <a:ext cx="37" cy="37"/>
                          </a:xfrm>
                          <a:custGeom>
                            <a:avLst/>
                            <a:gdLst>
                              <a:gd name="T0" fmla="+- 0 1686 1657"/>
                              <a:gd name="T1" fmla="*/ T0 w 37"/>
                              <a:gd name="T2" fmla="+- 0 82 45"/>
                              <a:gd name="T3" fmla="*/ 82 h 37"/>
                              <a:gd name="T4" fmla="+- 0 1666 1657"/>
                              <a:gd name="T5" fmla="*/ T4 w 37"/>
                              <a:gd name="T6" fmla="+- 0 82 45"/>
                              <a:gd name="T7" fmla="*/ 82 h 37"/>
                              <a:gd name="T8" fmla="+- 0 1657 1657"/>
                              <a:gd name="T9" fmla="*/ T8 w 37"/>
                              <a:gd name="T10" fmla="+- 0 73 45"/>
                              <a:gd name="T11" fmla="*/ 73 h 37"/>
                              <a:gd name="T12" fmla="+- 0 1657 1657"/>
                              <a:gd name="T13" fmla="*/ T12 w 37"/>
                              <a:gd name="T14" fmla="+- 0 53 45"/>
                              <a:gd name="T15" fmla="*/ 53 h 37"/>
                              <a:gd name="T16" fmla="+- 0 1666 1657"/>
                              <a:gd name="T17" fmla="*/ T16 w 37"/>
                              <a:gd name="T18" fmla="+- 0 45 45"/>
                              <a:gd name="T19" fmla="*/ 45 h 37"/>
                              <a:gd name="T20" fmla="+- 0 1686 1657"/>
                              <a:gd name="T21" fmla="*/ T20 w 37"/>
                              <a:gd name="T22" fmla="+- 0 45 45"/>
                              <a:gd name="T23" fmla="*/ 45 h 37"/>
                              <a:gd name="T24" fmla="+- 0 1694 1657"/>
                              <a:gd name="T25" fmla="*/ T24 w 37"/>
                              <a:gd name="T26" fmla="+- 0 53 45"/>
                              <a:gd name="T27" fmla="*/ 53 h 37"/>
                              <a:gd name="T28" fmla="+- 0 1694 1657"/>
                              <a:gd name="T29" fmla="*/ T28 w 37"/>
                              <a:gd name="T30" fmla="+- 0 63 45"/>
                              <a:gd name="T31" fmla="*/ 63 h 37"/>
                              <a:gd name="T32" fmla="+- 0 1694 1657"/>
                              <a:gd name="T33" fmla="*/ T32 w 37"/>
                              <a:gd name="T34" fmla="+- 0 73 45"/>
                              <a:gd name="T35" fmla="*/ 73 h 37"/>
                              <a:gd name="T36" fmla="+- 0 1686 1657"/>
                              <a:gd name="T37" fmla="*/ T36 w 37"/>
                              <a:gd name="T38" fmla="+- 0 82 45"/>
                              <a:gd name="T39" fmla="*/ 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29" y="37"/>
                                </a:moveTo>
                                <a:lnTo>
                                  <a:pt x="9" y="37"/>
                                </a:lnTo>
                                <a:lnTo>
                                  <a:pt x="0" y="28"/>
                                </a:lnTo>
                                <a:lnTo>
                                  <a:pt x="0" y="8"/>
                                </a:lnTo>
                                <a:lnTo>
                                  <a:pt x="9" y="0"/>
                                </a:lnTo>
                                <a:lnTo>
                                  <a:pt x="29" y="0"/>
                                </a:lnTo>
                                <a:lnTo>
                                  <a:pt x="37" y="8"/>
                                </a:lnTo>
                                <a:lnTo>
                                  <a:pt x="37" y="18"/>
                                </a:lnTo>
                                <a:lnTo>
                                  <a:pt x="37" y="28"/>
                                </a:lnTo>
                                <a:lnTo>
                                  <a:pt x="2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13"/>
                        <wps:cNvSpPr>
                          <a:spLocks/>
                        </wps:cNvSpPr>
                        <wps:spPr bwMode="auto">
                          <a:xfrm>
                            <a:off x="1657" y="45"/>
                            <a:ext cx="37" cy="37"/>
                          </a:xfrm>
                          <a:custGeom>
                            <a:avLst/>
                            <a:gdLst>
                              <a:gd name="T0" fmla="+- 0 1694 1657"/>
                              <a:gd name="T1" fmla="*/ T0 w 37"/>
                              <a:gd name="T2" fmla="+- 0 63 45"/>
                              <a:gd name="T3" fmla="*/ 63 h 37"/>
                              <a:gd name="T4" fmla="+- 0 1694 1657"/>
                              <a:gd name="T5" fmla="*/ T4 w 37"/>
                              <a:gd name="T6" fmla="+- 0 73 45"/>
                              <a:gd name="T7" fmla="*/ 73 h 37"/>
                              <a:gd name="T8" fmla="+- 0 1686 1657"/>
                              <a:gd name="T9" fmla="*/ T8 w 37"/>
                              <a:gd name="T10" fmla="+- 0 82 45"/>
                              <a:gd name="T11" fmla="*/ 82 h 37"/>
                              <a:gd name="T12" fmla="+- 0 1676 1657"/>
                              <a:gd name="T13" fmla="*/ T12 w 37"/>
                              <a:gd name="T14" fmla="+- 0 82 45"/>
                              <a:gd name="T15" fmla="*/ 82 h 37"/>
                              <a:gd name="T16" fmla="+- 0 1666 1657"/>
                              <a:gd name="T17" fmla="*/ T16 w 37"/>
                              <a:gd name="T18" fmla="+- 0 82 45"/>
                              <a:gd name="T19" fmla="*/ 82 h 37"/>
                              <a:gd name="T20" fmla="+- 0 1657 1657"/>
                              <a:gd name="T21" fmla="*/ T20 w 37"/>
                              <a:gd name="T22" fmla="+- 0 73 45"/>
                              <a:gd name="T23" fmla="*/ 73 h 37"/>
                              <a:gd name="T24" fmla="+- 0 1657 1657"/>
                              <a:gd name="T25" fmla="*/ T24 w 37"/>
                              <a:gd name="T26" fmla="+- 0 63 45"/>
                              <a:gd name="T27" fmla="*/ 63 h 37"/>
                              <a:gd name="T28" fmla="+- 0 1657 1657"/>
                              <a:gd name="T29" fmla="*/ T28 w 37"/>
                              <a:gd name="T30" fmla="+- 0 53 45"/>
                              <a:gd name="T31" fmla="*/ 53 h 37"/>
                              <a:gd name="T32" fmla="+- 0 1666 1657"/>
                              <a:gd name="T33" fmla="*/ T32 w 37"/>
                              <a:gd name="T34" fmla="+- 0 45 45"/>
                              <a:gd name="T35" fmla="*/ 45 h 37"/>
                              <a:gd name="T36" fmla="+- 0 1676 1657"/>
                              <a:gd name="T37" fmla="*/ T36 w 37"/>
                              <a:gd name="T38" fmla="+- 0 45 45"/>
                              <a:gd name="T39" fmla="*/ 45 h 37"/>
                              <a:gd name="T40" fmla="+- 0 1686 1657"/>
                              <a:gd name="T41" fmla="*/ T40 w 37"/>
                              <a:gd name="T42" fmla="+- 0 45 45"/>
                              <a:gd name="T43" fmla="*/ 45 h 37"/>
                              <a:gd name="T44" fmla="+- 0 1694 1657"/>
                              <a:gd name="T45" fmla="*/ T44 w 37"/>
                              <a:gd name="T46" fmla="+- 0 53 45"/>
                              <a:gd name="T47" fmla="*/ 53 h 37"/>
                              <a:gd name="T48" fmla="+- 0 1694 1657"/>
                              <a:gd name="T49" fmla="*/ T48 w 37"/>
                              <a:gd name="T50" fmla="+- 0 63 45"/>
                              <a:gd name="T51" fmla="*/ 6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37" y="18"/>
                                </a:moveTo>
                                <a:lnTo>
                                  <a:pt x="37" y="28"/>
                                </a:lnTo>
                                <a:lnTo>
                                  <a:pt x="29" y="37"/>
                                </a:lnTo>
                                <a:lnTo>
                                  <a:pt x="19" y="37"/>
                                </a:lnTo>
                                <a:lnTo>
                                  <a:pt x="9" y="37"/>
                                </a:lnTo>
                                <a:lnTo>
                                  <a:pt x="0" y="28"/>
                                </a:lnTo>
                                <a:lnTo>
                                  <a:pt x="0" y="18"/>
                                </a:lnTo>
                                <a:lnTo>
                                  <a:pt x="0" y="8"/>
                                </a:lnTo>
                                <a:lnTo>
                                  <a:pt x="9" y="0"/>
                                </a:lnTo>
                                <a:lnTo>
                                  <a:pt x="19" y="0"/>
                                </a:lnTo>
                                <a:lnTo>
                                  <a:pt x="29" y="0"/>
                                </a:lnTo>
                                <a:lnTo>
                                  <a:pt x="37" y="8"/>
                                </a:lnTo>
                                <a:lnTo>
                                  <a:pt x="37" y="18"/>
                                </a:lnTo>
                                <a:close/>
                              </a:path>
                            </a:pathLst>
                          </a:custGeom>
                          <a:noFill/>
                          <a:ln w="4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2260C" id="Group 1812" o:spid="_x0000_s1026" style="position:absolute;margin-left:40.15pt;margin-top:2.1pt;width:2.2pt;height:2.2pt;z-index:251662336;mso-position-horizontal-relative:margin" coordorigin="1654,42"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R8mQYAAFcfAAAOAAAAZHJzL2Uyb0RvYy54bWzsWW2PozYQ/l6p/wHxsVUuvBgSosue7jab&#10;U6Vre9LRH+AFElAJpsBudlv1v3fGhsRO7CzN9Sr11HwIJJ7YzzyeGc9DXr952pXWY9a0BauWtvvK&#10;sa2sSlhaVNul/Uu8nsxtq+1oldKSVdnSfs5a+83Nt9+83teLzGM5K9OssWCSql3s66Wdd129mE7b&#10;JM92tH3F6qyCwQ1rdrSDj812mjZ0D7PvyqnnOOF0z5q0bliStS18uxKD9g2ff7PJku7nzabNOqtc&#10;2oCt4+8Nf7/H9+nNa7rYNrTOi6SHQa9AsaNFBYseplrRjloPTXE21a5IGtayTfcqYbsp22yKJOM+&#10;gDeuc+LN+4Y91NyX7WK/rQ80AbUnPF09bfLT48fGKlLYO9+2KrqDPeLLWu7c9ZCefb1dgNX7pv5U&#10;f2yEj3D7gSW/tjA8PR3Hz1thbN3vf2QpzEgfOsbpedo0O5wCHLee+C48H3Yhe+qsBL70ZhGBrUpg&#10;RNzyPUpy2Ej8jRsGxLZgkHB4dJHkd/0vCQzgz+CKyOhCLMch9pDQH4i09khm+3lkfsppnfE9apGm&#10;gUxAIshcN1mG4Yt8cli4PhgOZLYyk9IImrVA+IscAh8zwUcgonng0YevkQ24ymwAYQ9t9z5jfCPo&#10;44e24wRvU7jj25v20GPYhc2uhHz4fmI5lhvOQ3iD1Xr7wcwdzL6bWrFj7S2xIiTDYSZvMOEzzT2L&#10;9GCPJhB+YjGYBQxyzSxAqoIn1OMJBjPEQ7R4wsHEjAfYewkP1DYFTzDT8hMNZohnrsXjqlTPfA1B&#10;rswzWOgYgpQdBQmT/eBd7Hp6UCrfgRaUTDZYaEGpbLuhYd9cmfLYDfWgVNJJoGNKZhwsdKA8lXFj&#10;cHsy67FnCG+Vdi0oT6bcBEpl3A0joo0oT2Y99vQx7qm0a7fPkyk3bJ+nMm4GJbMee/pA91XaQ11M&#10;+TLlYKHbPl9l3AjKl1mPfX2g+yrt2uzzZcoN2eerjBtjCivzMft8faD7Ku36milTLhVNOPoO5Zzm&#10;Q4VPnqq+xMOdRbFDc/ipXLMWT9YYeIfzIvb78wKs8DwwGAMfaDwcLpeNAScaQwkTR9Fla6xO3Jwf&#10;EuDMC+ZAJzePRs2OGY3mkJBjwGCucfNxnnq9qxDEY2bH+MTZIbxGmfeu+oqrgqF+bxvoeU+73ca2&#10;oNu9xyXooqYdhsRwa+15i2Dl/ILf7thjFjM+3mFc9C4d+ojjeFnJdsLzg9kwOFxrPhnkP/gLNUW4&#10;OwwOV9noso1YjXfw4P/w++Eq5umRXzbCbARIl1frjdxRVi94d8rngDkpWZsJWnCPeAd72CzcY6lv&#10;a1lZpOuiLHGb2mZ7f1s21iNFlcNfPb2KWcnTuWL4s4F9/Dk0jH08YOvIVcsfkesR550XTdbhfDYh&#10;axJMopkznzhu9C4KHRKR1fpPLB4uWeRFmmbVh6LKBgXlknFNda/lhPbhGgqjMQog57hfVzgJkqlK&#10;wTu6yDOa3vX3HS1KcT9VEXOSwe3hyokAwSCab6EW7ln6DI14w4R6BLULNzlrfretPSjHpd3+9kCb&#10;zLbKHypQE5FLUL90/AMJZthpNPLIvTxCqwSmWtqdDRUZb287IU8f6qbY5rCSy7mo2FsQUZsCm3WO&#10;T6DqP4Cg+beUDZTDc2XDS+l/WNkY+iy5ERmlbPT9jHTaG9oZtQExdjPA/bFv0Hd9aguibWXk7sPQ&#10;yai9h7GRgRp8xKNv+E6UjbaNUZSN1MbICvJM2cz04u8aZaMHJZNtAqWy/Y8qGz0omXEDqDNlY5Cl&#10;1ygbbTwpysYQUN5phJtAyayPVDbapFOUjSHrzpSNCZTM+khlo5VbirIxyK0zZWNQy9coG60wVZSN&#10;QZieKRtD9mGbdKwI45SNHpRMuQEUnrJiscvPp4hSxolewsPTRHkyLSgii0kTqNNANxwt8ABMYoro&#10;izlR64s2pohMuSGmyGk9N4GSWY+JvqIHKu3a7AtkyqXsgy72f2FqUtRfnzA1PjzAlETZCxkllMhl&#10;hY/Jws3HaXACYYzmEIXS7F9YJZ8qRJNK7u2u1IiDVhT61hWOwpTCz2F0uAqrUUaQ1EDZC6iE0Qsi&#10;WBhdFsoC0mVd3jt32ejLK/y/o8oP2hofSKCUJcE8/IJSFlYxCngnupvfzcmEeOHdhDir1eTt+pZM&#10;wrU7C1b+6vZ25aoCHh8LfL6Av6zb1/x1/nBCUuXioQYk61eiyvm/j/DvLX/C0P/TjH8Py5+5ij/+&#10;H37zFwAAAP//AwBQSwMEFAAGAAgAAAAhAPWkonXcAAAABQEAAA8AAABkcnMvZG93bnJldi54bWxM&#10;jkFLw0AUhO+C/2F5gje7SVtriNmUUtRTEWwF8faavCah2bchu03Sf+/zpKdhmGHmy9aTbdVAvW8c&#10;G4hnESjiwpUNVwY+D68PCSgfkEtsHZOBK3lY57c3GaalG/mDhn2olIywT9FAHUKXau2Lmiz6meuI&#10;JTu53mIQ21e67HGUcdvqeRSttMWG5aHGjrY1Fef9xRp4G3HcLOKXYXc+ba/fh8f3r11MxtzfTZtn&#10;UIGm8FeGX3xBh1yYju7CpVetgSRaSNPAcg5K4mT5BOoougKdZ/o/ff4DAAD//wMAUEsBAi0AFAAG&#10;AAgAAAAhALaDOJL+AAAA4QEAABMAAAAAAAAAAAAAAAAAAAAAAFtDb250ZW50X1R5cGVzXS54bWxQ&#10;SwECLQAUAAYACAAAACEAOP0h/9YAAACUAQAACwAAAAAAAAAAAAAAAAAvAQAAX3JlbHMvLnJlbHNQ&#10;SwECLQAUAAYACAAAACEAlnpkfJkGAABXHwAADgAAAAAAAAAAAAAAAAAuAgAAZHJzL2Uyb0RvYy54&#10;bWxQSwECLQAUAAYACAAAACEA9aSiddwAAAAFAQAADwAAAAAAAAAAAAAAAADzCAAAZHJzL2Rvd25y&#10;ZXYueG1sUEsFBgAAAAAEAAQA8wAAAPwJAAAAAA==&#10;">
                <v:shape id="Freeform 1814" o:spid="_x0000_s1027"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w3wgAAANsAAAAPAAAAZHJzL2Rvd25yZXYueG1sRE/bagIx&#10;EH0v9B/CFPqm2ZYist0oWiqUiqhrP2DYzF7sZrImqbv+vRGEvs3hXCebD6YVZ3K+sazgZZyAIC6s&#10;brhS8HNYjaYgfEDW2FomBRfyMJ89PmSYatvzns55qEQMYZ+igjqELpXSFzUZ9GPbEUeutM5giNBV&#10;UjvsY7hp5WuSTKTBhmNDjR191FT85n9GwbZf7qrV53aYLg+nk2k36/L47ZR6fhoW7yACDeFffHd/&#10;6Tj/DW6/xAPk7AoAAP//AwBQSwECLQAUAAYACAAAACEA2+H2y+4AAACFAQAAEwAAAAAAAAAAAAAA&#10;AAAAAAAAW0NvbnRlbnRfVHlwZXNdLnhtbFBLAQItABQABgAIAAAAIQBa9CxbvwAAABUBAAALAAAA&#10;AAAAAAAAAAAAAB8BAABfcmVscy8ucmVsc1BLAQItABQABgAIAAAAIQAfvfw3wgAAANsAAAAPAAAA&#10;AAAAAAAAAAAAAAcCAABkcnMvZG93bnJldi54bWxQSwUGAAAAAAMAAwC3AAAA9gIAAAAA&#10;" path="m29,37l9,37,,28,,8,9,,29,r8,8l37,18r,10l29,37xe" fillcolor="black" stroked="f">
                  <v:path arrowok="t" o:connecttype="custom" o:connectlocs="29,82;9,82;0,73;0,53;9,45;29,45;37,53;37,63;37,73;29,82" o:connectangles="0,0,0,0,0,0,0,0,0,0"/>
                </v:shape>
                <v:shape id="Freeform 1813" o:spid="_x0000_s1028" style="position:absolute;left:1657;top:45;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XlwAAAANsAAAAPAAAAZHJzL2Rvd25yZXYueG1sRE9Na4NA&#10;EL0H+h+WKeQW15SkFOsqIRBoj6bpobfBnajozsruGm1/fTdQ6G0e73PycjGDuJHznWUF2yQFQVxb&#10;3XGj4PJx2ryA8AFZ42CZFHyTh7J4WOWYaTtzRbdzaEQMYZ+hgjaEMZPS1y0Z9IkdiSN3tc5giNA1&#10;UjucY7gZ5FOaPkuDHceGFkc6tlT358ko6KuvfnI/l8/QNzXhoePd9M5KrR+XwyuIQEv4F/+533Sc&#10;v4f7L/EAWfwCAAD//wMAUEsBAi0AFAAGAAgAAAAhANvh9svuAAAAhQEAABMAAAAAAAAAAAAAAAAA&#10;AAAAAFtDb250ZW50X1R5cGVzXS54bWxQSwECLQAUAAYACAAAACEAWvQsW78AAAAVAQAACwAAAAAA&#10;AAAAAAAAAAAfAQAAX3JlbHMvLnJlbHNQSwECLQAUAAYACAAAACEAtAWl5cAAAADbAAAADwAAAAAA&#10;AAAAAAAAAAAHAgAAZHJzL2Rvd25yZXYueG1sUEsFBgAAAAADAAMAtwAAAPQCAAAAAA==&#10;" path="m37,18r,10l29,37r-10,l9,37,,28,,18,,8,9,,19,,29,r8,8l37,18xe" filled="f" strokeweight=".1274mm">
                  <v:path arrowok="t" o:connecttype="custom" o:connectlocs="37,63;37,73;29,82;19,82;9,82;0,73;0,63;0,53;9,45;19,45;29,45;37,53;37,63" o:connectangles="0,0,0,0,0,0,0,0,0,0,0,0,0"/>
                </v:shape>
                <w10:wrap anchorx="margin"/>
              </v:group>
            </w:pict>
          </mc:Fallback>
        </mc:AlternateContent>
      </w:r>
    </w:p>
    <w:p w14:paraId="2F07C5CB" w14:textId="77777777" w:rsidR="000930C7" w:rsidRPr="000930C7" w:rsidRDefault="000930C7" w:rsidP="000930C7">
      <w:pPr>
        <w:widowControl w:val="0"/>
        <w:pBdr>
          <w:top w:val="nil"/>
          <w:left w:val="nil"/>
          <w:bottom w:val="nil"/>
          <w:right w:val="nil"/>
          <w:between w:val="nil"/>
        </w:pBdr>
        <w:spacing w:line="360" w:lineRule="auto"/>
        <w:ind w:left="1260" w:right="5"/>
        <w:jc w:val="both"/>
        <w:rPr>
          <w:rFonts w:asciiTheme="minorHAnsi" w:eastAsia="Times New Roman" w:hAnsiTheme="minorHAnsi" w:cstheme="minorHAnsi"/>
          <w:color w:val="000000"/>
          <w:lang w:val="pt-PT"/>
        </w:rPr>
      </w:pPr>
    </w:p>
    <w:p w14:paraId="583BBE62"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o serviço objeto desta contratação 24 horas por dia, 7 dias por semana, durante todo o período de vigência do contrato, salvaguardados os casos de interrupções programadas;</w:t>
      </w:r>
    </w:p>
    <w:p w14:paraId="070393F1"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p>
    <w:p w14:paraId="2F4F2BF7"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B566B0A" w14:textId="77777777" w:rsidR="000930C7" w:rsidRPr="000930C7" w:rsidRDefault="000930C7" w:rsidP="000930C7">
      <w:pPr>
        <w:widowControl w:val="0"/>
        <w:ind w:left="720"/>
        <w:contextualSpacing/>
        <w:rPr>
          <w:rFonts w:asciiTheme="minorHAnsi" w:eastAsia="Times New Roman" w:hAnsiTheme="minorHAnsi" w:cstheme="minorHAnsi"/>
          <w:color w:val="000000"/>
          <w:lang w:val="pt-PT"/>
        </w:rPr>
      </w:pPr>
    </w:p>
    <w:p w14:paraId="2A49E38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Fornecer número telefônico para contato e registro de ocorrências sobre o funcionamento do serviço contratado, com funcionamento 24 horas por dia e 7 dias por semana, disponibilizando à CONTRATANTE, e/ou a quem esta designar, um atendimento diferenciado por meio de consultoria especializada, disponível em horário comercial, aceitando-se a disponibilização de central de atendimento no estilo </w:t>
      </w:r>
      <w:r w:rsidRPr="000930C7">
        <w:rPr>
          <w:rFonts w:asciiTheme="minorHAnsi" w:eastAsia="Times New Roman" w:hAnsiTheme="minorHAnsi" w:cstheme="minorHAnsi"/>
          <w:i/>
          <w:color w:val="000000"/>
          <w:lang w:val="pt-PT"/>
        </w:rPr>
        <w:t xml:space="preserve">call center </w:t>
      </w:r>
      <w:r w:rsidRPr="000930C7">
        <w:rPr>
          <w:rFonts w:asciiTheme="minorHAnsi" w:eastAsia="Times New Roman" w:hAnsiTheme="minorHAnsi" w:cstheme="minorHAnsi"/>
          <w:color w:val="000000"/>
          <w:lang w:val="pt-PT"/>
        </w:rPr>
        <w:t>para atendimento especifico ao Governo e grandes clientes corporativos;</w:t>
      </w:r>
    </w:p>
    <w:p w14:paraId="6FAB580F"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Utilizar empregados habilitados e com conhecimentos básicos dos serviços a serem executados, em conformidade com as normas e determinações em vigor;</w:t>
      </w:r>
    </w:p>
    <w:p w14:paraId="1B5E2E5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Vedar a utilização, na execução dos serviços, de  empregado  que  seja familiar de agente público ocupante de cargo em comissão ou função de confiança no órgão CONTRATANTE</w:t>
      </w:r>
    </w:p>
    <w:p w14:paraId="07256374"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Não permitir a utilização de qualquer trabalho do menor de dezesseis anos, exceto na condição de aprendiz para os maiores de quatorze anos; nem permitir a utilização do trabalho do menor de dezoito anos em trabalho noturno, perigoso ou insalubre;</w:t>
      </w:r>
    </w:p>
    <w:p w14:paraId="40651F6C"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Prestar as informações e os esclarecimentos que venham a ser solicitados pela CONTRATANTE por intermédio de preposto designado para  acompanhamento  do contrato nos seguintes prazos: em até 24 horas corridas, para as capitais estaduais e em até 72 horas para as demais cidades, a contar de sua solicitação;</w:t>
      </w:r>
    </w:p>
    <w:p w14:paraId="02735A9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Paralisar, por determinação da CONTRATANTE, qualquer atividade que não esteja sendo executada de acordo com a boa técnica ou que ponha em risco  a segurança de pessoas ou bens de terceiros;</w:t>
      </w:r>
    </w:p>
    <w:p w14:paraId="1E67ED7D"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Promover a organização técnica e administrativa dos serviços, de modo a conduzi-los eficaz e eficientemente, de acordo  com os  documentos  e  especificações  que  integram este Termo de Referência, no prazo determinado;</w:t>
      </w:r>
    </w:p>
    <w:p w14:paraId="140E8D96"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Indicar formalmente e por escrito, no prazo máximo de 24 horas úteis após a assinatura do contrato, junto à CONTRATANTE, um preposto idôneo, bem como seu superior imediato, com poderes de decisão para representar a CONTRATADA, principalmente no tocante à eficiência e agilidade da execução dos serviços objeto deste  Termo  de Referência, e que deverá responder pela fiel execução do contrato;</w:t>
      </w:r>
    </w:p>
    <w:p w14:paraId="0D5A6E50" w14:textId="77777777" w:rsidR="000930C7" w:rsidRPr="000930C7" w:rsidRDefault="000930C7" w:rsidP="000930C7">
      <w:pPr>
        <w:widowControl w:val="0"/>
        <w:pBdr>
          <w:top w:val="nil"/>
          <w:left w:val="nil"/>
          <w:bottom w:val="nil"/>
          <w:right w:val="nil"/>
          <w:between w:val="nil"/>
        </w:pBdr>
        <w:tabs>
          <w:tab w:val="left" w:pos="972"/>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6.1.17.1 Na hipótese de afastamento do preposto definitivamente ou temporariamente, a CONTRATADA deverá comunicar ao Gestor do Contrato por escrito o nome e a forma de comunicação de seu substituto até o fim do próximo dia útil.</w:t>
      </w:r>
    </w:p>
    <w:p w14:paraId="7B01B250"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Reconhecer o Gestor do Contrato, bem como outros servidores que forem indicados pela CONTRATANTE, para realizar as solicitações relativas aos contratos a serem firmados, tais como manutenção, configuração, entre outras;</w:t>
      </w:r>
    </w:p>
    <w:p w14:paraId="0B22997B"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Apresentar Nota Fiscal/Fatura com a descrição dos serviços prestados, nas condições deste Termo de Referência, como forma de dar início ao processo de pagamento pela CONTRATANTE;</w:t>
      </w:r>
    </w:p>
    <w:p w14:paraId="4966C53F" w14:textId="77777777" w:rsidR="000930C7" w:rsidRPr="000930C7" w:rsidRDefault="000930C7" w:rsidP="000930C7">
      <w:pPr>
        <w:widowControl w:val="0"/>
        <w:numPr>
          <w:ilvl w:val="2"/>
          <w:numId w:val="39"/>
        </w:numPr>
        <w:pBdr>
          <w:top w:val="nil"/>
          <w:left w:val="nil"/>
          <w:bottom w:val="nil"/>
          <w:right w:val="nil"/>
          <w:between w:val="nil"/>
        </w:pBdr>
        <w:tabs>
          <w:tab w:val="left" w:pos="972"/>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Apresentar mensalmente e de forma gratuita, a critério da CONTRATANTE, juntamente com a Nota Fiscal, detalhamento dos serviços prestados de voz, em arquivo eletrônico compatível com arquivo de texto no formato TXT, no padrão FEBRABAN (</w:t>
      </w:r>
      <w:r w:rsidRPr="000930C7">
        <w:rPr>
          <w:rFonts w:asciiTheme="minorHAnsi" w:eastAsia="Times New Roman" w:hAnsiTheme="minorHAnsi" w:cstheme="minorHAnsi"/>
          <w:lang w:val="pt-PT"/>
        </w:rPr>
        <w:t xml:space="preserve">versão 3 ou superior, conforme </w:t>
      </w:r>
      <w:r w:rsidRPr="000930C7">
        <w:rPr>
          <w:rFonts w:asciiTheme="minorHAnsi" w:eastAsia="Times New Roman" w:hAnsiTheme="minorHAnsi" w:cstheme="minorHAnsi"/>
          <w:u w:val="single"/>
          <w:lang w:val="pt-PT"/>
        </w:rPr>
        <w:t>www.febraban.org.b</w:t>
      </w:r>
      <w:r w:rsidRPr="000930C7">
        <w:rPr>
          <w:rFonts w:asciiTheme="minorHAnsi" w:eastAsia="Times New Roman" w:hAnsiTheme="minorHAnsi" w:cstheme="minorHAnsi"/>
          <w:lang w:val="pt-PT"/>
        </w:rPr>
        <w:t xml:space="preserve">r), </w:t>
      </w:r>
      <w:r w:rsidRPr="000930C7">
        <w:rPr>
          <w:rFonts w:asciiTheme="minorHAnsi" w:eastAsia="Times New Roman" w:hAnsiTheme="minorHAnsi" w:cstheme="minorHAnsi"/>
          <w:color w:val="000000"/>
          <w:lang w:val="pt-PT"/>
        </w:rPr>
        <w:t>incluindo detalhes das chamadas (número chamado e chamador, duração, data e hora da chamada,  outros) e  valor do serviço, que deverá conter todos os tributos e encargos, conforme preços contratados no processo licitatório;</w:t>
      </w:r>
    </w:p>
    <w:p w14:paraId="06A9D942"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Implantar, de forma adequada, a supervisão permanente dos serviços, de modo a obter uma operação correta e eficaz;</w:t>
      </w:r>
    </w:p>
    <w:p w14:paraId="3D006483"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Atender prontamente quaisquer orientações e exigências da Equipe de Fiscalização do Contrato, inerentes à execução do objeto contratual;</w:t>
      </w:r>
    </w:p>
    <w:p w14:paraId="531CBD85"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Assumir as responsabilidades pelos encargos fiscais e comerciais resultantes da adjudicação da licitação oriunda deste Termo de Referência.</w:t>
      </w:r>
    </w:p>
    <w:p w14:paraId="109F7F8B" w14:textId="77777777" w:rsidR="000930C7" w:rsidRPr="000930C7" w:rsidRDefault="000930C7" w:rsidP="000930C7">
      <w:pPr>
        <w:widowControl w:val="0"/>
        <w:numPr>
          <w:ilvl w:val="2"/>
          <w:numId w:val="39"/>
        </w:numPr>
        <w:pBdr>
          <w:top w:val="nil"/>
          <w:left w:val="nil"/>
          <w:bottom w:val="nil"/>
          <w:right w:val="nil"/>
          <w:between w:val="nil"/>
        </w:pBdr>
        <w:tabs>
          <w:tab w:val="left" w:pos="0"/>
        </w:tabs>
        <w:spacing w:line="360" w:lineRule="auto"/>
        <w:ind w:left="0" w:right="5" w:firstLine="0"/>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1ECC45F" w14:textId="77777777" w:rsidR="000930C7" w:rsidRPr="000930C7" w:rsidRDefault="000930C7" w:rsidP="000930C7">
      <w:pPr>
        <w:widowControl w:val="0"/>
        <w:pBdr>
          <w:top w:val="nil"/>
          <w:left w:val="nil"/>
          <w:bottom w:val="nil"/>
          <w:right w:val="nil"/>
          <w:between w:val="nil"/>
        </w:pBdr>
        <w:tabs>
          <w:tab w:val="left" w:pos="0"/>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6.1.24.1 Assumir inteira responsabilidade técnica e operacional do objeto contratado, não podendo, sob qualquer hipótese, transferir a outras empresas a responsabilidade por problemas de funcionamento do serviço;</w:t>
      </w:r>
    </w:p>
    <w:p w14:paraId="0336584B"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6.1.24.2 Caso o problema de funcionamento do serviço detectado tenha a sua origem fora do escopo  do  objeto  contratado, a CONTRATADA repassará para a CONTRATANTE as informações técnicas com a devida análise fundamentada que comprovem o fato, sem qualquer ônus para a CONTRATANTE;</w:t>
      </w:r>
    </w:p>
    <w:p w14:paraId="56E5D850"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6.1.24.3 Providenciar, no prazo máximo de 48 horas, o serviço de troca de número e/ou troca de chip, sem qualquer ônus extra para a CONTRATANTE;</w:t>
      </w:r>
    </w:p>
    <w:p w14:paraId="4AA84F34"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6.1.24.4  Manter em funcionamento contínuo todos os acessos SMP e caixa postal (correio de voz);</w:t>
      </w:r>
    </w:p>
    <w:p w14:paraId="35F35C14"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6.1.24.5 Providenciar em até 2 dias úteis a reparação, no caso de identificação de clonagem, de forma que não haja interrupção dos serviços, devendo permanecer o mesmo número do chip substituído;</w:t>
      </w:r>
    </w:p>
    <w:p w14:paraId="52E33603" w14:textId="77777777" w:rsidR="000930C7" w:rsidRPr="000930C7" w:rsidRDefault="000930C7" w:rsidP="000930C7">
      <w:pPr>
        <w:widowControl w:val="0"/>
        <w:pBdr>
          <w:top w:val="nil"/>
          <w:left w:val="nil"/>
          <w:bottom w:val="nil"/>
          <w:right w:val="nil"/>
          <w:between w:val="nil"/>
        </w:pBdr>
        <w:tabs>
          <w:tab w:val="left" w:pos="10915"/>
        </w:tabs>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6.1.24.6 Atender às solicitações de serviços de habilitação, troca de número, entrega  de aparelhos ou qualquer outro tipo de serviço eventualmente  requerido,  somente  por Preposto designado;</w:t>
      </w:r>
    </w:p>
    <w:p w14:paraId="719BF6EA"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6.1.24.7 Providenciar o serviço referente a bloqueio de linhas móveis quando solicitado pela CONTRATANTE no prazo máximo de 24 horas. A CONTRATADA não poderá cobrar por ligações e/ou serviços a partir da referida solicitação de bloqueio. Tal cobrança apenas poderá ocorrer quando da solicitação de desbloqueio pela CONTRATANTE e o restabelecimento completo da prestação do serviço pela CONTRATADA. Aplica-se neste caso, a regulamentação da ANATEL referente ao prazo de suspensão dos serviços.</w:t>
      </w:r>
    </w:p>
    <w:p w14:paraId="075C6972" w14:textId="77777777" w:rsidR="000930C7" w:rsidRPr="000930C7" w:rsidRDefault="000930C7" w:rsidP="000930C7">
      <w:pPr>
        <w:widowControl w:val="0"/>
        <w:pBdr>
          <w:top w:val="nil"/>
          <w:left w:val="nil"/>
          <w:bottom w:val="nil"/>
          <w:right w:val="nil"/>
          <w:between w:val="nil"/>
        </w:pBdr>
        <w:spacing w:line="360" w:lineRule="auto"/>
        <w:ind w:right="5"/>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6.1.24.7.1 O bloqueio dos dispositivos móveis somente poderá ser executado por solicitação de representante credenciado da CONTRATANTE, uma vez a cada 12 meses, pelo prazo mínimo de 30 dias e máximo de 120 dias. A CONTRATADA tem o prazo de 24 horas para atender ao pedido, nos termos da Resolução nº 426/2005 da Anatel.</w:t>
      </w:r>
    </w:p>
    <w:p w14:paraId="7F45E665" w14:textId="77777777"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6.1.24.8 Prestar assistência técnica aos aparelhos fornecidos em comodato, da seguinte forma:</w:t>
      </w:r>
    </w:p>
    <w:p w14:paraId="37A4A26F" w14:textId="77777777"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6.1.24.8.1 No caso de defeitos não ocasionados por mau uso, o reparo ou substituição dos aparelhos deverá ser feito em até em até 05 (cinco) dias úteis, contados a partir da notificação à CONTRATADA, e não pode representar nenhum ônus para a CONTRATANTE. A fim de verificar o tipo de defeito a CONTRATANTE deverá levar o aparelho à empresa autorizada para emissão de laudo.</w:t>
      </w:r>
    </w:p>
    <w:p w14:paraId="41F84BF9" w14:textId="77777777"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6.1.25. Recolher os aparelhos, em até 60 dias após o fim do contrato, no local em que foi prestado o serviço, nos endereços vinculados aos CNPJ da CONTRATANTE, que foram indicados no momento da assinatura do contrato.</w:t>
      </w:r>
    </w:p>
    <w:p w14:paraId="6D876C84" w14:textId="77777777" w:rsidR="000930C7" w:rsidRPr="000930C7" w:rsidRDefault="000930C7" w:rsidP="000930C7">
      <w:pPr>
        <w:widowControl w:val="0"/>
        <w:pBdr>
          <w:top w:val="nil"/>
          <w:left w:val="nil"/>
          <w:bottom w:val="nil"/>
          <w:right w:val="nil"/>
          <w:between w:val="nil"/>
        </w:pBdr>
        <w:spacing w:line="360" w:lineRule="auto"/>
        <w:jc w:val="both"/>
        <w:rPr>
          <w:rFonts w:asciiTheme="minorHAnsi" w:eastAsia="Times New Roman" w:hAnsiTheme="minorHAnsi" w:cstheme="minorHAnsi"/>
          <w:color w:val="000000"/>
          <w:lang w:val="pt-PT"/>
        </w:rPr>
      </w:pPr>
    </w:p>
    <w:p w14:paraId="7F5AF4B7" w14:textId="77777777" w:rsidR="000930C7" w:rsidRPr="000930C7" w:rsidRDefault="000930C7" w:rsidP="000930C7">
      <w:pPr>
        <w:widowControl w:val="0"/>
        <w:numPr>
          <w:ilvl w:val="0"/>
          <w:numId w:val="39"/>
        </w:numPr>
        <w:pBdr>
          <w:top w:val="nil"/>
          <w:left w:val="nil"/>
          <w:bottom w:val="nil"/>
          <w:right w:val="nil"/>
          <w:between w:val="nil"/>
        </w:pBdr>
        <w:spacing w:line="360" w:lineRule="auto"/>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DA VIGÊNCIA DO CONTRATO:</w:t>
      </w:r>
    </w:p>
    <w:p w14:paraId="5F6B1EEB" w14:textId="77777777" w:rsidR="000930C7" w:rsidRPr="000930C7" w:rsidRDefault="000930C7" w:rsidP="000930C7">
      <w:pPr>
        <w:widowControl w:val="0"/>
        <w:pBdr>
          <w:top w:val="nil"/>
          <w:left w:val="nil"/>
          <w:bottom w:val="nil"/>
          <w:right w:val="nil"/>
          <w:between w:val="nil"/>
        </w:pBdr>
        <w:spacing w:line="360" w:lineRule="auto"/>
        <w:rPr>
          <w:rFonts w:asciiTheme="minorHAnsi" w:eastAsia="Times New Roman" w:hAnsiTheme="minorHAnsi" w:cstheme="minorHAnsi"/>
          <w:color w:val="000000"/>
          <w:lang w:val="pt-PT"/>
        </w:rPr>
      </w:pPr>
    </w:p>
    <w:p w14:paraId="2B8E02C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O Contrato terá vigência de 12 (doze) meses, a contar da data de sua assinatura, podendo ser prorrogado até o limite da lei, conforme preconiza o art. 57, inc. II, da Lei n° 8.666 de 1993.</w:t>
      </w:r>
    </w:p>
    <w:p w14:paraId="020C506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p>
    <w:p w14:paraId="2D743770"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A prorrogação do contrato dependerá da verificação da manutenção da necessidade, economicidade e oportunidade da contratação, acompanhada de realização de pesquisa de mercado que demonstre a vantajosidade dos preços contratados para a Administração.</w:t>
      </w:r>
    </w:p>
    <w:p w14:paraId="5E7F7EE2" w14:textId="77777777" w:rsidR="000930C7" w:rsidRPr="000930C7" w:rsidRDefault="000930C7" w:rsidP="000930C7">
      <w:pPr>
        <w:widowControl w:val="0"/>
        <w:tabs>
          <w:tab w:val="left" w:pos="783"/>
          <w:tab w:val="left" w:pos="784"/>
        </w:tabs>
        <w:spacing w:line="360" w:lineRule="auto"/>
        <w:ind w:right="5"/>
        <w:jc w:val="both"/>
        <w:rPr>
          <w:rFonts w:asciiTheme="minorHAnsi" w:eastAsia="Times New Roman" w:hAnsiTheme="minorHAnsi" w:cstheme="minorHAnsi"/>
          <w:lang w:val="pt-PT"/>
        </w:rPr>
      </w:pPr>
    </w:p>
    <w:p w14:paraId="31735089" w14:textId="77777777" w:rsidR="000930C7" w:rsidRPr="000930C7" w:rsidRDefault="000930C7" w:rsidP="000930C7">
      <w:pPr>
        <w:widowControl w:val="0"/>
        <w:numPr>
          <w:ilvl w:val="0"/>
          <w:numId w:val="39"/>
        </w:numPr>
        <w:pBdr>
          <w:top w:val="nil"/>
          <w:left w:val="nil"/>
          <w:bottom w:val="nil"/>
          <w:right w:val="nil"/>
          <w:between w:val="nil"/>
        </w:pBdr>
        <w:spacing w:line="360" w:lineRule="auto"/>
        <w:jc w:val="both"/>
        <w:rPr>
          <w:rFonts w:asciiTheme="minorHAnsi" w:eastAsia="Times New Roman" w:hAnsiTheme="minorHAnsi" w:cstheme="minorHAnsi"/>
          <w:b/>
          <w:color w:val="000000"/>
          <w:lang w:val="pt-PT"/>
        </w:rPr>
      </w:pPr>
      <w:r w:rsidRPr="000930C7">
        <w:rPr>
          <w:rFonts w:asciiTheme="minorHAnsi" w:eastAsia="Times New Roman" w:hAnsiTheme="minorHAnsi" w:cstheme="minorHAnsi"/>
          <w:b/>
          <w:color w:val="000000"/>
          <w:lang w:val="pt-PT"/>
        </w:rPr>
        <w:t xml:space="preserve"> DOS FISCAIS DO CONTRATO:</w:t>
      </w:r>
    </w:p>
    <w:p w14:paraId="2FE55789" w14:textId="77777777" w:rsidR="000930C7" w:rsidRPr="000930C7" w:rsidRDefault="000930C7" w:rsidP="000930C7">
      <w:pPr>
        <w:widowControl w:val="0"/>
        <w:spacing w:line="360" w:lineRule="auto"/>
        <w:jc w:val="both"/>
        <w:rPr>
          <w:rFonts w:asciiTheme="minorHAnsi" w:eastAsia="Times New Roman" w:hAnsiTheme="minorHAnsi" w:cstheme="minorHAnsi"/>
          <w:lang w:val="pt-PT"/>
        </w:rPr>
      </w:pPr>
    </w:p>
    <w:p w14:paraId="0C5BEC5A" w14:textId="77777777" w:rsidR="000930C7" w:rsidRPr="000930C7" w:rsidRDefault="000930C7" w:rsidP="000930C7">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 xml:space="preserve">             Os fiscais do contrato serão os servidores Alex Sandro H. Silva, matrícula 1242984-0, e Domingos Alberto da Costa, matrícula 1222986-2.</w:t>
      </w:r>
    </w:p>
    <w:p w14:paraId="3D86FA68" w14:textId="77777777" w:rsidR="000930C7" w:rsidRPr="000930C7" w:rsidRDefault="000930C7" w:rsidP="000930C7">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tbl>
      <w:tblPr>
        <w:tblW w:w="8771" w:type="dxa"/>
        <w:tblLayout w:type="fixed"/>
        <w:tblLook w:val="04A0" w:firstRow="1" w:lastRow="0" w:firstColumn="1" w:lastColumn="0" w:noHBand="0" w:noVBand="1"/>
      </w:tblPr>
      <w:tblGrid>
        <w:gridCol w:w="8771"/>
      </w:tblGrid>
      <w:tr w:rsidR="00835792" w:rsidRPr="00835792" w14:paraId="35326E5C" w14:textId="77777777" w:rsidTr="002836C8">
        <w:trPr>
          <w:trHeight w:val="4013"/>
        </w:trPr>
        <w:tc>
          <w:tcPr>
            <w:tcW w:w="8771" w:type="dxa"/>
            <w:shd w:val="clear" w:color="auto" w:fill="auto"/>
          </w:tcPr>
          <w:p w14:paraId="2B2B205D" w14:textId="77777777" w:rsidR="00E216A9" w:rsidRDefault="000930C7" w:rsidP="00E216A9">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0930C7">
              <w:rPr>
                <w:rFonts w:asciiTheme="minorHAnsi" w:eastAsia="Times New Roman" w:hAnsiTheme="minorHAnsi" w:cstheme="minorHAnsi"/>
                <w:lang w:val="pt-PT"/>
              </w:rPr>
              <w:t>Responsáve</w:t>
            </w:r>
            <w:r w:rsidR="00E216A9">
              <w:rPr>
                <w:rFonts w:asciiTheme="minorHAnsi" w:eastAsia="Times New Roman" w:hAnsiTheme="minorHAnsi" w:cstheme="minorHAnsi"/>
                <w:lang w:val="pt-PT"/>
              </w:rPr>
              <w:t>l</w:t>
            </w:r>
            <w:r w:rsidRPr="000930C7">
              <w:rPr>
                <w:rFonts w:asciiTheme="minorHAnsi" w:eastAsia="Times New Roman" w:hAnsiTheme="minorHAnsi" w:cstheme="minorHAnsi"/>
                <w:lang w:val="pt-PT"/>
              </w:rPr>
              <w:t xml:space="preserve"> pela elaboração:</w:t>
            </w:r>
          </w:p>
          <w:p w14:paraId="0893D7EA" w14:textId="77777777" w:rsidR="00E216A9" w:rsidRDefault="00E216A9" w:rsidP="00E216A9">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1D57D0E3"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lang w:val="pt-PT"/>
              </w:rPr>
            </w:pPr>
            <w:r w:rsidRPr="00835792">
              <w:rPr>
                <w:rFonts w:asciiTheme="minorHAnsi" w:eastAsia="Times New Roman" w:hAnsiTheme="minorHAnsi" w:cstheme="minorHAnsi"/>
                <w:lang w:val="pt-PT"/>
              </w:rPr>
              <w:t>Alex Sandro H. Silva</w:t>
            </w:r>
          </w:p>
          <w:p w14:paraId="4CF55EA5"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r w:rsidRPr="00835792">
              <w:rPr>
                <w:rFonts w:asciiTheme="minorHAnsi" w:eastAsia="Times New Roman" w:hAnsiTheme="minorHAnsi" w:cstheme="minorHAnsi"/>
                <w:b/>
                <w:lang w:val="pt-PT"/>
              </w:rPr>
              <w:t>Diretor do ADSG</w:t>
            </w:r>
          </w:p>
          <w:p w14:paraId="7C3CB309"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p>
          <w:p w14:paraId="3FAD4AF8"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7621D8BE" w14:textId="12461588"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r w:rsidRPr="00835792">
              <w:rPr>
                <w:rFonts w:asciiTheme="minorHAnsi" w:eastAsia="Times New Roman" w:hAnsiTheme="minorHAnsi" w:cstheme="minorHAnsi"/>
                <w:lang w:val="pt-PT"/>
              </w:rPr>
              <w:t xml:space="preserve">Aprovo </w:t>
            </w:r>
            <w:r w:rsidR="00D77F83">
              <w:rPr>
                <w:rFonts w:asciiTheme="minorHAnsi" w:eastAsia="Times New Roman" w:hAnsiTheme="minorHAnsi" w:cstheme="minorHAnsi"/>
                <w:lang w:val="pt-PT"/>
              </w:rPr>
              <w:t xml:space="preserve">e </w:t>
            </w:r>
            <w:r w:rsidRPr="00835792">
              <w:rPr>
                <w:rFonts w:asciiTheme="minorHAnsi" w:eastAsia="Times New Roman" w:hAnsiTheme="minorHAnsi" w:cstheme="minorHAnsi"/>
                <w:lang w:val="pt-PT"/>
              </w:rPr>
              <w:t>autorizo</w:t>
            </w:r>
            <w:r w:rsidR="00E216A9">
              <w:rPr>
                <w:rFonts w:asciiTheme="minorHAnsi" w:eastAsia="Times New Roman" w:hAnsiTheme="minorHAnsi" w:cstheme="minorHAnsi"/>
                <w:lang w:val="pt-PT"/>
              </w:rPr>
              <w:t>.</w:t>
            </w:r>
          </w:p>
          <w:p w14:paraId="5755F823"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lang w:val="pt-PT"/>
              </w:rPr>
            </w:pPr>
            <w:r w:rsidRPr="00835792">
              <w:rPr>
                <w:rFonts w:asciiTheme="minorHAnsi" w:eastAsia="Times New Roman" w:hAnsiTheme="minorHAnsi" w:cstheme="minorHAnsi"/>
                <w:lang w:val="pt-PT"/>
              </w:rPr>
              <w:t>Luiz Vieira</w:t>
            </w:r>
          </w:p>
          <w:p w14:paraId="181D4024" w14:textId="77777777" w:rsidR="00835792" w:rsidRPr="00835792" w:rsidRDefault="00835792" w:rsidP="00835792">
            <w:pPr>
              <w:widowControl w:val="0"/>
              <w:tabs>
                <w:tab w:val="left" w:pos="0"/>
                <w:tab w:val="left" w:pos="515"/>
                <w:tab w:val="left" w:pos="530"/>
              </w:tabs>
              <w:spacing w:line="360" w:lineRule="auto"/>
              <w:ind w:right="-142"/>
              <w:jc w:val="center"/>
              <w:rPr>
                <w:rFonts w:asciiTheme="minorHAnsi" w:eastAsia="Times New Roman" w:hAnsiTheme="minorHAnsi" w:cstheme="minorHAnsi"/>
                <w:b/>
                <w:lang w:val="pt-PT"/>
              </w:rPr>
            </w:pPr>
            <w:r w:rsidRPr="00835792">
              <w:rPr>
                <w:rFonts w:asciiTheme="minorHAnsi" w:eastAsia="Times New Roman" w:hAnsiTheme="minorHAnsi" w:cstheme="minorHAnsi"/>
                <w:b/>
                <w:lang w:val="pt-PT"/>
              </w:rPr>
              <w:t>Secretário Municipal de Administração</w:t>
            </w:r>
          </w:p>
        </w:tc>
      </w:tr>
    </w:tbl>
    <w:p w14:paraId="6AC08B9F" w14:textId="77777777" w:rsidR="00835792" w:rsidRPr="00835792" w:rsidRDefault="00835792" w:rsidP="00835792">
      <w:pPr>
        <w:widowControl w:val="0"/>
        <w:tabs>
          <w:tab w:val="left" w:pos="0"/>
          <w:tab w:val="left" w:pos="515"/>
          <w:tab w:val="left" w:pos="530"/>
        </w:tabs>
        <w:spacing w:line="360" w:lineRule="auto"/>
        <w:ind w:right="-142"/>
        <w:jc w:val="both"/>
        <w:rPr>
          <w:rFonts w:asciiTheme="minorHAnsi" w:eastAsia="Times New Roman" w:hAnsiTheme="minorHAnsi" w:cstheme="minorHAnsi"/>
          <w:lang w:val="pt-PT"/>
        </w:rPr>
      </w:pPr>
    </w:p>
    <w:p w14:paraId="657EBE87" w14:textId="18B7133D"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4D9F5EF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w:t>
      </w:r>
      <w:proofErr w:type="spellStart"/>
      <w:r w:rsidRPr="00ED270B">
        <w:rPr>
          <w:rFonts w:eastAsia="Times New Roman" w:cs="Calibri"/>
          <w:iCs/>
        </w:rPr>
        <w:t>Sepetiba</w:t>
      </w:r>
      <w:proofErr w:type="spellEnd"/>
      <w:r w:rsidRPr="00ED270B">
        <w:rPr>
          <w:rFonts w:eastAsia="Times New Roman" w:cs="Calibri"/>
          <w:iCs/>
        </w:rPr>
        <w:t xml:space="preserve">,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FC7008" w:rsidRPr="00FC7008">
        <w:rPr>
          <w:rFonts w:eastAsia="Times New Roman" w:cs="Calibri"/>
          <w:iCs/>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w:t>
      </w:r>
      <w:r w:rsidR="00FC7008">
        <w:rPr>
          <w:rFonts w:eastAsia="Times New Roman" w:cs="Calibri"/>
          <w:iCs/>
        </w:rPr>
        <w:t xml:space="preserve"> Referência - Anexo I do edital</w:t>
      </w:r>
      <w:r w:rsidRPr="00ED270B">
        <w:rPr>
          <w:rFonts w:eastAsia="Times New Roman" w:cs="Calibri"/>
          <w:iCs/>
        </w:rPr>
        <w:t xml:space="preserve">, constantes no Anexo </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ED270B">
        <w:rPr>
          <w:rFonts w:eastAsia="Times New Roman" w:cs="Calibri"/>
          <w:iCs/>
        </w:rPr>
        <w:t>editalício</w:t>
      </w:r>
      <w:proofErr w:type="spellEnd"/>
      <w:r w:rsidRPr="00ED270B">
        <w:rPr>
          <w:rFonts w:eastAsia="Times New Roman" w:cs="Calibri"/>
          <w:iCs/>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4361390A"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FC7008" w:rsidRPr="00FC7008">
        <w:rPr>
          <w:rFonts w:eastAsia="Times New Roman" w:cs="Calibri"/>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B7070E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Pr>
          <w:rFonts w:eastAsia="Times New Roman" w:cs="Calibri"/>
          <w:iCs/>
        </w:rPr>
        <w:t>2</w:t>
      </w:r>
      <w:r w:rsidRPr="00ED270B">
        <w:rPr>
          <w:rFonts w:eastAsia="Times New Roman" w:cs="Calibri"/>
          <w:iCs/>
        </w:rPr>
        <w:t xml:space="preserve">. </w:t>
      </w:r>
    </w:p>
    <w:p w14:paraId="42486D8A" w14:textId="0C976259"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47C1F4F0" w14:textId="77777777" w:rsidR="00FC7008"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___/2022, pelas empresas detentoras da presente Ata, as quais também a integram.</w:t>
      </w:r>
    </w:p>
    <w:p w14:paraId="6F9F265D" w14:textId="03D61A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6DE6D61" w:rsid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4E172C68" w14:textId="77777777" w:rsidR="00FC7008" w:rsidRPr="00ED270B" w:rsidRDefault="00FC7008" w:rsidP="00ED270B">
      <w:pPr>
        <w:spacing w:after="200" w:line="276" w:lineRule="auto"/>
        <w:jc w:val="both"/>
        <w:rPr>
          <w:rFonts w:eastAsia="Times New Roman" w:cs="Calibri"/>
          <w:iCs/>
        </w:rPr>
      </w:pP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9463AC9"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___/2022.</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c) Responsabilizar-se</w:t>
      </w:r>
      <w:proofErr w:type="gramEnd"/>
      <w:r w:rsidRPr="00ED270B">
        <w:rPr>
          <w:rFonts w:eastAsia="Times New Roman" w:cs="Calibri"/>
          <w:iCs/>
        </w:rPr>
        <w:t xml:space="preserv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6A0F6985" w:rsid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6C50080D" w14:textId="77777777" w:rsidR="00FC7008" w:rsidRPr="00ED270B" w:rsidRDefault="00FC7008" w:rsidP="00ED270B">
      <w:pPr>
        <w:spacing w:after="200" w:line="276" w:lineRule="auto"/>
        <w:jc w:val="both"/>
        <w:rPr>
          <w:rFonts w:eastAsia="Times New Roman" w:cs="Calibri"/>
          <w:iCs/>
        </w:rPr>
      </w:pP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a)</w:t>
      </w:r>
      <w:r w:rsidRPr="00ED270B">
        <w:rPr>
          <w:rFonts w:eastAsia="Times New Roman" w:cs="Calibri"/>
          <w:iCs/>
        </w:rPr>
        <w:tab/>
        <w:t>Os</w:t>
      </w:r>
      <w:proofErr w:type="gramEnd"/>
      <w:r w:rsidRPr="00ED270B">
        <w:rPr>
          <w:rFonts w:eastAsia="Times New Roman" w:cs="Calibri"/>
          <w:iCs/>
        </w:rPr>
        <w:t xml:space="preserve">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b)</w:t>
      </w:r>
      <w:r w:rsidRPr="00ED270B">
        <w:rPr>
          <w:rFonts w:eastAsia="Times New Roman" w:cs="Calibri"/>
          <w:iCs/>
        </w:rPr>
        <w:tab/>
        <w:t>As</w:t>
      </w:r>
      <w:proofErr w:type="gramEnd"/>
      <w:r w:rsidRPr="00ED270B">
        <w:rPr>
          <w:rFonts w:eastAsia="Times New Roman" w:cs="Calibri"/>
          <w:iCs/>
        </w:rPr>
        <w:t xml:space="preserve">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proofErr w:type="gramStart"/>
      <w:r w:rsidRPr="00ED270B">
        <w:rPr>
          <w:rFonts w:eastAsia="Times New Roman" w:cs="Calibri"/>
          <w:iCs/>
        </w:rPr>
        <w:t>d)</w:t>
      </w:r>
      <w:r w:rsidRPr="00ED270B">
        <w:rPr>
          <w:rFonts w:eastAsia="Times New Roman" w:cs="Calibri"/>
          <w:iCs/>
        </w:rPr>
        <w:tab/>
        <w:t>No</w:t>
      </w:r>
      <w:proofErr w:type="gramEnd"/>
      <w:r w:rsidRPr="00ED270B">
        <w:rPr>
          <w:rFonts w:eastAsia="Times New Roman" w:cs="Calibri"/>
          <w:iCs/>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w:t>
      </w:r>
      <w:proofErr w:type="gramStart"/>
      <w:r w:rsidRPr="00ED270B">
        <w:rPr>
          <w:rFonts w:eastAsia="Times New Roman" w:cs="Calibri"/>
          <w:iCs/>
        </w:rPr>
        <w:t xml:space="preserve"> As</w:t>
      </w:r>
      <w:proofErr w:type="gramEnd"/>
      <w:r w:rsidRPr="00ED270B">
        <w:rPr>
          <w:rFonts w:eastAsia="Times New Roman" w:cs="Calibri"/>
          <w:iCs/>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w:t>
      </w:r>
      <w:proofErr w:type="gramStart"/>
      <w:r w:rsidRPr="00ED270B">
        <w:rPr>
          <w:rFonts w:eastAsia="Times New Roman" w:cs="Calibri"/>
          <w:iCs/>
        </w:rPr>
        <w:t xml:space="preserve"> Nenhum</w:t>
      </w:r>
      <w:proofErr w:type="gramEnd"/>
      <w:r w:rsidRPr="00ED270B">
        <w:rPr>
          <w:rFonts w:eastAsia="Times New Roman" w:cs="Calibri"/>
          <w:iCs/>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h)    </w:t>
      </w:r>
      <w:proofErr w:type="gramStart"/>
      <w:r w:rsidRPr="00ED270B">
        <w:rPr>
          <w:rFonts w:eastAsia="Times New Roman" w:cs="Calibri"/>
          <w:iCs/>
        </w:rPr>
        <w:t>A(</w:t>
      </w:r>
      <w:proofErr w:type="gramEnd"/>
      <w:r w:rsidRPr="00ED270B">
        <w:rPr>
          <w:rFonts w:eastAsia="Times New Roman" w:cs="Calibri"/>
          <w:iCs/>
        </w:rPr>
        <w:t>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xml:space="preserve">) ser emitida(s) em favor do Município de Niterói, CNPJ: 28.521.748/0001-59, Inscrição Estadual:  Isento, endereço:   Rua Visconde de </w:t>
      </w:r>
      <w:proofErr w:type="spellStart"/>
      <w:r w:rsidRPr="00ED270B">
        <w:rPr>
          <w:rFonts w:eastAsia="Times New Roman" w:cs="Calibri"/>
          <w:iCs/>
        </w:rPr>
        <w:t>Sepetiba</w:t>
      </w:r>
      <w:proofErr w:type="spellEnd"/>
      <w:r w:rsidRPr="00ED270B">
        <w:rPr>
          <w:rFonts w:eastAsia="Times New Roman" w:cs="Calibri"/>
          <w:iCs/>
        </w:rPr>
        <w:t>,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i) </w:t>
      </w:r>
      <w:proofErr w:type="gramStart"/>
      <w:r w:rsidRPr="00ED270B">
        <w:rPr>
          <w:rFonts w:eastAsia="Times New Roman" w:cs="Calibri"/>
          <w:iCs/>
        </w:rPr>
        <w:t xml:space="preserve"> No</w:t>
      </w:r>
      <w:proofErr w:type="gramEnd"/>
      <w:r w:rsidRPr="00ED270B">
        <w:rPr>
          <w:rFonts w:eastAsia="Times New Roman" w:cs="Calibri"/>
          <w:iCs/>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k) </w:t>
      </w:r>
      <w:proofErr w:type="gramStart"/>
      <w:r w:rsidRPr="00ED270B">
        <w:rPr>
          <w:rFonts w:eastAsia="Times New Roman" w:cs="Calibri"/>
          <w:iCs/>
        </w:rPr>
        <w:t xml:space="preserve">  Já</w:t>
      </w:r>
      <w:proofErr w:type="gramEnd"/>
      <w:r w:rsidRPr="00ED270B">
        <w:rPr>
          <w:rFonts w:eastAsia="Times New Roman" w:cs="Calibri"/>
          <w:iCs/>
        </w:rPr>
        <w:t xml:space="preserve">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5551DAC6" w:rsidR="00ED270B" w:rsidRDefault="00ED270B" w:rsidP="00ED270B">
      <w:pPr>
        <w:spacing w:after="200" w:line="276" w:lineRule="auto"/>
        <w:jc w:val="both"/>
        <w:rPr>
          <w:rFonts w:eastAsia="Times New Roman" w:cs="Calibri"/>
          <w:iCs/>
        </w:rPr>
      </w:pPr>
      <w:r w:rsidRPr="00ED270B">
        <w:rPr>
          <w:rFonts w:eastAsia="Times New Roman" w:cs="Calibri"/>
          <w:iCs/>
        </w:rPr>
        <w:t xml:space="preserve">m) </w:t>
      </w:r>
      <w:proofErr w:type="gramStart"/>
      <w:r w:rsidRPr="00ED270B">
        <w:rPr>
          <w:rFonts w:eastAsia="Times New Roman" w:cs="Calibri"/>
          <w:iCs/>
        </w:rPr>
        <w:t xml:space="preserve"> Os</w:t>
      </w:r>
      <w:proofErr w:type="gramEnd"/>
      <w:r w:rsidRPr="00ED270B">
        <w:rPr>
          <w:rFonts w:eastAsia="Times New Roman" w:cs="Calibri"/>
          <w:iCs/>
        </w:rPr>
        <w:t xml:space="preserve">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4042C81A" w14:textId="77777777" w:rsidR="00FC7008" w:rsidRPr="00ED270B" w:rsidRDefault="00FC7008" w:rsidP="00ED270B">
      <w:pPr>
        <w:spacing w:after="200" w:line="276" w:lineRule="auto"/>
        <w:jc w:val="both"/>
        <w:rPr>
          <w:rFonts w:eastAsia="Times New Roman" w:cs="Calibri"/>
          <w:iCs/>
        </w:rPr>
      </w:pP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66D3FFF8" w:rsid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___/2022.</w:t>
      </w:r>
    </w:p>
    <w:p w14:paraId="6E0FBBFC" w14:textId="77777777" w:rsidR="00FC7008" w:rsidRPr="00ED270B" w:rsidRDefault="00FC7008" w:rsidP="00ED270B">
      <w:pPr>
        <w:spacing w:after="200" w:line="276" w:lineRule="auto"/>
        <w:jc w:val="both"/>
        <w:rPr>
          <w:rFonts w:eastAsia="Times New Roman" w:cs="Calibri"/>
          <w:iCs/>
        </w:rPr>
      </w:pPr>
    </w:p>
    <w:p w14:paraId="68D473B6" w14:textId="77777777" w:rsidR="00FC7008" w:rsidRDefault="00ED270B" w:rsidP="00ED270B">
      <w:pPr>
        <w:spacing w:after="200" w:line="276" w:lineRule="auto"/>
        <w:jc w:val="both"/>
        <w:rPr>
          <w:rFonts w:eastAsia="Times New Roman" w:cs="Calibri"/>
          <w:b/>
          <w:iCs/>
        </w:rPr>
      </w:pPr>
      <w:r w:rsidRPr="00ED270B">
        <w:rPr>
          <w:rFonts w:eastAsia="Times New Roman" w:cs="Calibri"/>
          <w:b/>
          <w:iCs/>
        </w:rPr>
        <w:t>CLÁUSULA NONA - DAS PENALIDADES</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10F84CE1" w14:textId="77777777" w:rsidR="00FC7008" w:rsidRDefault="00FC7008" w:rsidP="00ED270B">
      <w:pPr>
        <w:spacing w:after="200" w:line="276" w:lineRule="auto"/>
        <w:jc w:val="both"/>
        <w:rPr>
          <w:rFonts w:eastAsia="Times New Roman" w:cs="Calibri"/>
          <w:b/>
          <w:iCs/>
        </w:rPr>
      </w:pPr>
    </w:p>
    <w:p w14:paraId="3C502D61" w14:textId="6CABAC2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397B7145" w14:textId="77777777" w:rsidR="00FC7008" w:rsidRDefault="00FC7008" w:rsidP="00ED270B">
      <w:pPr>
        <w:spacing w:after="200" w:line="276" w:lineRule="auto"/>
        <w:jc w:val="both"/>
        <w:rPr>
          <w:rFonts w:eastAsia="Times New Roman" w:cs="Calibri"/>
          <w:b/>
          <w:iCs/>
        </w:rPr>
      </w:pPr>
    </w:p>
    <w:p w14:paraId="246B16BB" w14:textId="20AA1F31"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74DB988F" w14:textId="77777777" w:rsidR="00FC7008" w:rsidRDefault="00FC7008" w:rsidP="00ED270B">
      <w:pPr>
        <w:spacing w:after="200" w:line="276" w:lineRule="auto"/>
        <w:jc w:val="both"/>
        <w:rPr>
          <w:rFonts w:eastAsia="Times New Roman" w:cs="Calibri"/>
          <w:b/>
          <w:iCs/>
        </w:rPr>
      </w:pPr>
    </w:p>
    <w:p w14:paraId="1A7E5178" w14:textId="4FB52F12"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3974F3B8"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___/2022</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646A90F" w14:textId="77777777" w:rsidR="00FC7008" w:rsidRDefault="00FC7008" w:rsidP="00ED270B">
      <w:pPr>
        <w:spacing w:after="200" w:line="276" w:lineRule="auto"/>
        <w:jc w:val="center"/>
        <w:rPr>
          <w:rFonts w:eastAsia="Times New Roman" w:cs="Calibri"/>
          <w:iCs/>
        </w:rPr>
      </w:pPr>
    </w:p>
    <w:p w14:paraId="2C7B4F34" w14:textId="77777777" w:rsidR="00FC7008" w:rsidRDefault="00FC7008" w:rsidP="00ED270B">
      <w:pPr>
        <w:spacing w:after="200" w:line="276" w:lineRule="auto"/>
        <w:jc w:val="center"/>
        <w:rPr>
          <w:rFonts w:eastAsia="Times New Roman" w:cs="Calibri"/>
          <w:iCs/>
        </w:rPr>
      </w:pPr>
    </w:p>
    <w:p w14:paraId="538C4BC4" w14:textId="6FD07DE9"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37B8392F" w14:textId="77777777" w:rsidR="00FC7008" w:rsidRDefault="00FC7008" w:rsidP="00ED270B">
      <w:pPr>
        <w:spacing w:after="200" w:line="276" w:lineRule="auto"/>
        <w:jc w:val="center"/>
        <w:rPr>
          <w:rFonts w:eastAsia="Times New Roman" w:cs="Calibri"/>
          <w:b/>
          <w:iCs/>
        </w:rPr>
      </w:pPr>
    </w:p>
    <w:p w14:paraId="2D210183" w14:textId="77777777" w:rsidR="00FC7008" w:rsidRDefault="00FC7008" w:rsidP="00ED270B">
      <w:pPr>
        <w:spacing w:after="200" w:line="276" w:lineRule="auto"/>
        <w:jc w:val="center"/>
        <w:rPr>
          <w:rFonts w:eastAsia="Times New Roman" w:cs="Calibri"/>
          <w:b/>
          <w:iCs/>
        </w:rPr>
      </w:pPr>
    </w:p>
    <w:p w14:paraId="4EF33DC2" w14:textId="77777777" w:rsidR="00FC7008" w:rsidRDefault="00FC7008" w:rsidP="00ED270B">
      <w:pPr>
        <w:spacing w:after="200" w:line="276" w:lineRule="auto"/>
        <w:jc w:val="center"/>
        <w:rPr>
          <w:rFonts w:eastAsia="Times New Roman" w:cs="Calibri"/>
          <w:b/>
          <w:iCs/>
        </w:rPr>
      </w:pPr>
    </w:p>
    <w:p w14:paraId="49E06DBF" w14:textId="77777777" w:rsidR="00FC7008" w:rsidRDefault="00FC7008" w:rsidP="00ED270B">
      <w:pPr>
        <w:spacing w:after="200" w:line="276" w:lineRule="auto"/>
        <w:jc w:val="center"/>
        <w:rPr>
          <w:rFonts w:eastAsia="Times New Roman" w:cs="Calibri"/>
          <w:b/>
          <w:iCs/>
        </w:rPr>
      </w:pPr>
    </w:p>
    <w:p w14:paraId="2882AD72" w14:textId="77777777" w:rsidR="00FC7008" w:rsidRDefault="00FC7008" w:rsidP="00ED270B">
      <w:pPr>
        <w:spacing w:after="200" w:line="276" w:lineRule="auto"/>
        <w:jc w:val="center"/>
        <w:rPr>
          <w:rFonts w:eastAsia="Times New Roman" w:cs="Calibri"/>
          <w:b/>
          <w:iCs/>
        </w:rPr>
      </w:pPr>
    </w:p>
    <w:p w14:paraId="41B7B7CD" w14:textId="77777777" w:rsidR="00FC7008" w:rsidRDefault="00FC7008" w:rsidP="00ED270B">
      <w:pPr>
        <w:spacing w:after="200" w:line="276" w:lineRule="auto"/>
        <w:jc w:val="center"/>
        <w:rPr>
          <w:rFonts w:eastAsia="Times New Roman" w:cs="Calibri"/>
          <w:b/>
          <w:iCs/>
        </w:rPr>
      </w:pPr>
    </w:p>
    <w:p w14:paraId="3859AC0F" w14:textId="77777777" w:rsidR="00FC7008" w:rsidRDefault="00FC7008" w:rsidP="00ED270B">
      <w:pPr>
        <w:spacing w:after="200" w:line="276" w:lineRule="auto"/>
        <w:jc w:val="center"/>
        <w:rPr>
          <w:rFonts w:eastAsia="Times New Roman" w:cs="Calibri"/>
          <w:b/>
          <w:iCs/>
        </w:rPr>
      </w:pPr>
    </w:p>
    <w:p w14:paraId="73AE098D" w14:textId="77777777" w:rsidR="00FC7008" w:rsidRDefault="00FC7008" w:rsidP="00ED270B">
      <w:pPr>
        <w:spacing w:after="200" w:line="276" w:lineRule="auto"/>
        <w:jc w:val="center"/>
        <w:rPr>
          <w:rFonts w:eastAsia="Times New Roman" w:cs="Calibri"/>
          <w:b/>
          <w:iCs/>
        </w:rPr>
      </w:pPr>
    </w:p>
    <w:p w14:paraId="0EA1F620" w14:textId="77777777" w:rsidR="00FC7008" w:rsidRDefault="00FC7008" w:rsidP="00ED270B">
      <w:pPr>
        <w:spacing w:after="200" w:line="276" w:lineRule="auto"/>
        <w:jc w:val="center"/>
        <w:rPr>
          <w:rFonts w:eastAsia="Times New Roman" w:cs="Calibri"/>
          <w:b/>
          <w:iCs/>
        </w:rPr>
      </w:pPr>
    </w:p>
    <w:p w14:paraId="21FFCC47" w14:textId="77777777" w:rsidR="00FC7008" w:rsidRDefault="00FC7008" w:rsidP="00ED270B">
      <w:pPr>
        <w:spacing w:after="200" w:line="276" w:lineRule="auto"/>
        <w:jc w:val="center"/>
        <w:rPr>
          <w:rFonts w:eastAsia="Times New Roman" w:cs="Calibri"/>
          <w:b/>
          <w:iCs/>
        </w:rPr>
      </w:pPr>
    </w:p>
    <w:p w14:paraId="296D6A0D" w14:textId="77777777" w:rsidR="00FC7008" w:rsidRDefault="00FC7008" w:rsidP="00ED270B">
      <w:pPr>
        <w:spacing w:after="200" w:line="276" w:lineRule="auto"/>
        <w:jc w:val="center"/>
        <w:rPr>
          <w:rFonts w:eastAsia="Times New Roman" w:cs="Calibri"/>
          <w:b/>
          <w:iCs/>
        </w:rPr>
      </w:pPr>
    </w:p>
    <w:p w14:paraId="01BBEC9D" w14:textId="77777777" w:rsidR="00FC7008" w:rsidRDefault="00FC7008" w:rsidP="00ED270B">
      <w:pPr>
        <w:spacing w:after="200" w:line="276" w:lineRule="auto"/>
        <w:jc w:val="center"/>
        <w:rPr>
          <w:rFonts w:eastAsia="Times New Roman" w:cs="Calibri"/>
          <w:b/>
          <w:iCs/>
        </w:rPr>
      </w:pPr>
    </w:p>
    <w:p w14:paraId="07DB782E" w14:textId="77777777" w:rsidR="00FC7008" w:rsidRDefault="00FC7008" w:rsidP="00ED270B">
      <w:pPr>
        <w:spacing w:after="200" w:line="276" w:lineRule="auto"/>
        <w:jc w:val="center"/>
        <w:rPr>
          <w:rFonts w:eastAsia="Times New Roman" w:cs="Calibri"/>
          <w:b/>
          <w:iCs/>
        </w:rPr>
      </w:pPr>
    </w:p>
    <w:p w14:paraId="6F231B5C" w14:textId="099E2686" w:rsidR="00FD0ACA" w:rsidRPr="009206F4" w:rsidRDefault="00FC7008" w:rsidP="00ED270B">
      <w:pPr>
        <w:spacing w:after="200" w:line="276" w:lineRule="auto"/>
        <w:jc w:val="center"/>
        <w:rPr>
          <w:rFonts w:eastAsia="Times New Roman" w:cs="Calibri"/>
          <w:b/>
          <w:iCs/>
        </w:rPr>
      </w:pPr>
      <w:r>
        <w:rPr>
          <w:rFonts w:eastAsia="Times New Roman" w:cs="Calibri"/>
          <w:b/>
          <w:iCs/>
        </w:rPr>
        <w:t>A</w:t>
      </w:r>
      <w:r w:rsidR="00FD0ACA" w:rsidRPr="009206F4">
        <w:rPr>
          <w:rFonts w:eastAsia="Times New Roman" w:cs="Calibri"/>
          <w:b/>
          <w:iCs/>
        </w:rPr>
        <w:t xml:space="preserve">NEXO III </w:t>
      </w:r>
    </w:p>
    <w:p w14:paraId="31829D05" w14:textId="61338BF1" w:rsidR="00FD0ACA" w:rsidRPr="009206F4" w:rsidRDefault="00FD0ACA" w:rsidP="00FD0ACA">
      <w:pPr>
        <w:spacing w:after="200" w:line="276" w:lineRule="auto"/>
        <w:rPr>
          <w:rFonts w:eastAsia="Times New Roman" w:cs="Calibri"/>
          <w:iCs/>
        </w:rPr>
      </w:pPr>
    </w:p>
    <w:p w14:paraId="118C939D" w14:textId="5907B990" w:rsidR="00FD0ACA" w:rsidRPr="009206F4" w:rsidRDefault="00FD0ACA" w:rsidP="00FD0ACA">
      <w:pPr>
        <w:spacing w:after="200" w:line="276" w:lineRule="auto"/>
        <w:rPr>
          <w:rFonts w:eastAsia="Times New Roman" w:cs="Calibri"/>
          <w:iCs/>
        </w:rPr>
      </w:pPr>
    </w:p>
    <w:p w14:paraId="1866A6C0" w14:textId="2969DDB9" w:rsidR="00FD0ACA" w:rsidRPr="009206F4" w:rsidRDefault="00FD0ACA" w:rsidP="00E86845">
      <w:pPr>
        <w:spacing w:after="200" w:line="276" w:lineRule="auto"/>
        <w:jc w:val="center"/>
        <w:rPr>
          <w:rFonts w:eastAsia="Times New Roman" w:cs="Calibri"/>
          <w:iCs/>
        </w:rPr>
      </w:pPr>
      <w:r w:rsidRPr="009206F4">
        <w:rPr>
          <w:rFonts w:eastAsia="Times New Roman" w:cs="Calibri"/>
          <w:iCs/>
        </w:rPr>
        <w:t>Loca</w:t>
      </w:r>
      <w:r w:rsidR="00FC7008">
        <w:rPr>
          <w:rFonts w:eastAsia="Times New Roman" w:cs="Calibri"/>
          <w:iCs/>
        </w:rPr>
        <w:t>is da prestação do serviço</w:t>
      </w:r>
      <w:r w:rsidRPr="009206F4">
        <w:rPr>
          <w:rFonts w:eastAsia="Times New Roman" w:cs="Calibri"/>
          <w:iCs/>
        </w:rPr>
        <w:t xml:space="preserve">: </w:t>
      </w:r>
      <w:r w:rsidR="00FC7008">
        <w:rPr>
          <w:rFonts w:eastAsia="Times New Roman" w:cs="Calibri"/>
          <w:iCs/>
        </w:rPr>
        <w:t>Será informado posteriormente ao vencedor</w:t>
      </w:r>
      <w:r w:rsidR="009206F4" w:rsidRPr="009206F4">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27F23B60" w:rsidR="00764B9F" w:rsidRDefault="00764B9F" w:rsidP="00FD0ACA">
      <w:pPr>
        <w:spacing w:after="200" w:line="276" w:lineRule="auto"/>
        <w:rPr>
          <w:rFonts w:eastAsia="Times New Roman" w:cs="Calibri"/>
          <w:iCs/>
        </w:rPr>
      </w:pPr>
    </w:p>
    <w:p w14:paraId="12DC910B" w14:textId="32B50B32" w:rsidR="00B03226" w:rsidRDefault="00B03226" w:rsidP="00FD0ACA">
      <w:pPr>
        <w:spacing w:after="200" w:line="276" w:lineRule="auto"/>
        <w:rPr>
          <w:rFonts w:eastAsia="Times New Roman" w:cs="Calibri"/>
          <w:iCs/>
        </w:rPr>
      </w:pPr>
    </w:p>
    <w:p w14:paraId="667B397B" w14:textId="77777777" w:rsidR="00B03226" w:rsidRDefault="00B03226"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6E6E5013" w14:textId="1902D4CD" w:rsidR="00764B9F" w:rsidRDefault="00764B9F" w:rsidP="00FD0ACA">
      <w:pPr>
        <w:spacing w:after="200" w:line="276" w:lineRule="auto"/>
        <w:rPr>
          <w:rFonts w:eastAsia="Times New Roman" w:cs="Calibri"/>
          <w:iCs/>
        </w:rPr>
      </w:pPr>
    </w:p>
    <w:p w14:paraId="28AE7E2C" w14:textId="3933037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w:t>
      </w:r>
      <w:proofErr w:type="gramStart"/>
      <w:r w:rsidRPr="00764B9F">
        <w:rPr>
          <w:rFonts w:ascii="Calibri Light" w:eastAsia="Times New Roman" w:hAnsi="Calibri Light" w:cs="Calibri Light"/>
          <w:bCs/>
        </w:rPr>
        <w:t>representante</w:t>
      </w:r>
      <w:proofErr w:type="gramEnd"/>
      <w:r w:rsidRPr="00764B9F">
        <w:rPr>
          <w:rFonts w:ascii="Calibri Light" w:eastAsia="Times New Roman" w:hAnsi="Calibri Light" w:cs="Calibri Light"/>
          <w:bCs/>
        </w:rPr>
        <w:t xml:space="preserv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5D6BBC94" w:rsidR="00FD0ACA" w:rsidRDefault="00FD0ACA" w:rsidP="00ED270B">
      <w:pPr>
        <w:spacing w:after="200" w:line="276" w:lineRule="auto"/>
        <w:jc w:val="center"/>
        <w:rPr>
          <w:rFonts w:eastAsia="Times New Roman" w:cs="Calibri"/>
          <w:iCs/>
        </w:rPr>
      </w:pPr>
    </w:p>
    <w:p w14:paraId="092E575B" w14:textId="51D9EC83" w:rsidR="00FC7008" w:rsidRDefault="00FC7008" w:rsidP="00ED270B">
      <w:pPr>
        <w:spacing w:after="200" w:line="276" w:lineRule="auto"/>
        <w:jc w:val="center"/>
        <w:rPr>
          <w:rFonts w:eastAsia="Times New Roman" w:cs="Calibri"/>
          <w:iCs/>
        </w:rPr>
      </w:pPr>
    </w:p>
    <w:p w14:paraId="30534F1C" w14:textId="77777777" w:rsidR="00FC7008" w:rsidRDefault="00FC7008"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9923" w:type="dxa"/>
        <w:tblInd w:w="-289" w:type="dxa"/>
        <w:shd w:val="clear" w:color="auto" w:fill="C2D69B" w:themeFill="accent3" w:themeFillTint="99"/>
        <w:tblLook w:val="04A0" w:firstRow="1" w:lastRow="0" w:firstColumn="1" w:lastColumn="0" w:noHBand="0" w:noVBand="1"/>
      </w:tblPr>
      <w:tblGrid>
        <w:gridCol w:w="9923"/>
      </w:tblGrid>
      <w:tr w:rsidR="006F5F87" w:rsidRPr="005B5984" w14:paraId="14DA2373" w14:textId="77777777" w:rsidTr="00F44821">
        <w:tc>
          <w:tcPr>
            <w:tcW w:w="9923" w:type="dxa"/>
            <w:shd w:val="clear" w:color="auto" w:fill="C2D69B" w:themeFill="accent3" w:themeFillTint="99"/>
          </w:tcPr>
          <w:p w14:paraId="5DC62083" w14:textId="1B172EC5" w:rsidR="006F5F87" w:rsidRPr="005B5984" w:rsidRDefault="006F5F87" w:rsidP="00FC7008">
            <w:pPr>
              <w:ind w:right="-1"/>
              <w:jc w:val="center"/>
              <w:rPr>
                <w:rFonts w:asciiTheme="minorHAnsi" w:hAnsiTheme="minorHAnsi" w:cstheme="minorHAnsi"/>
                <w:b/>
              </w:rPr>
            </w:pPr>
            <w:r w:rsidRPr="005B5984">
              <w:rPr>
                <w:rFonts w:asciiTheme="minorHAnsi" w:hAnsiTheme="minorHAnsi" w:cstheme="minorHAnsi"/>
                <w:b/>
              </w:rPr>
              <w:t>ESPECIFICAÇÕES</w:t>
            </w:r>
          </w:p>
        </w:tc>
      </w:tr>
    </w:tbl>
    <w:p w14:paraId="1466FA47" w14:textId="77777777" w:rsidR="006F5F87" w:rsidRPr="006F5F87" w:rsidRDefault="006F5F87" w:rsidP="006F5F87">
      <w:pPr>
        <w:ind w:right="-1"/>
        <w:rPr>
          <w:rFonts w:asciiTheme="minorHAnsi" w:eastAsia="Times New Roman" w:hAnsiTheme="minorHAnsi" w:cstheme="minorHAnsi"/>
        </w:rPr>
      </w:pPr>
    </w:p>
    <w:tbl>
      <w:tblPr>
        <w:tblpPr w:leftFromText="141" w:rightFromText="141" w:vertAnchor="text" w:horzAnchor="margin" w:tblpX="-289" w:tblpY="338"/>
        <w:tblW w:w="10343" w:type="dxa"/>
        <w:tblLayout w:type="fixed"/>
        <w:tblLook w:val="0400" w:firstRow="0" w:lastRow="0" w:firstColumn="0" w:lastColumn="0" w:noHBand="0" w:noVBand="1"/>
      </w:tblPr>
      <w:tblGrid>
        <w:gridCol w:w="704"/>
        <w:gridCol w:w="1276"/>
        <w:gridCol w:w="1134"/>
        <w:gridCol w:w="1276"/>
        <w:gridCol w:w="1134"/>
        <w:gridCol w:w="1134"/>
        <w:gridCol w:w="1275"/>
        <w:gridCol w:w="1134"/>
        <w:gridCol w:w="1276"/>
      </w:tblGrid>
      <w:tr w:rsidR="00FA6F6B" w:rsidRPr="000930C7" w14:paraId="1B0E3E34" w14:textId="77777777" w:rsidTr="00FA6F6B">
        <w:trPr>
          <w:trHeight w:val="112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5AACF"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Item</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769593"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Descrição do Serviço</w:t>
            </w:r>
          </w:p>
        </w:tc>
        <w:tc>
          <w:tcPr>
            <w:tcW w:w="1134" w:type="dxa"/>
            <w:tcBorders>
              <w:top w:val="single" w:sz="4" w:space="0" w:color="000000"/>
              <w:left w:val="nil"/>
              <w:bottom w:val="single" w:sz="4" w:space="0" w:color="000000"/>
              <w:right w:val="single" w:sz="4" w:space="0" w:color="auto"/>
            </w:tcBorders>
          </w:tcPr>
          <w:p w14:paraId="7FD0C3C6" w14:textId="5C599EE8" w:rsidR="00FA6F6B" w:rsidRDefault="00FA6F6B" w:rsidP="00FA6F6B">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Marca/</w:t>
            </w:r>
          </w:p>
          <w:p w14:paraId="34855667" w14:textId="616644CE" w:rsidR="00FA6F6B" w:rsidRPr="000930C7" w:rsidRDefault="00FA6F6B" w:rsidP="00FA6F6B">
            <w:pPr>
              <w:spacing w:line="360" w:lineRule="auto"/>
              <w:jc w:val="center"/>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Modelo</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2550217" w14:textId="3B9A9650"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Unidade</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23E1674" w14:textId="77777777" w:rsidR="00FA6F6B" w:rsidRPr="000930C7" w:rsidRDefault="00FA6F6B" w:rsidP="00FA6F6B">
            <w:pPr>
              <w:spacing w:line="360" w:lineRule="auto"/>
              <w:rPr>
                <w:rFonts w:asciiTheme="minorHAnsi" w:eastAsia="Times New Roman" w:hAnsiTheme="minorHAnsi" w:cstheme="minorHAnsi"/>
                <w:color w:val="000000"/>
                <w:lang w:val="pt-PT"/>
              </w:rPr>
            </w:pPr>
          </w:p>
          <w:p w14:paraId="32F041C6"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46181668"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(mínima)</w:t>
            </w:r>
          </w:p>
        </w:tc>
        <w:tc>
          <w:tcPr>
            <w:tcW w:w="1134" w:type="dxa"/>
            <w:tcBorders>
              <w:top w:val="single" w:sz="4" w:space="0" w:color="000000"/>
              <w:left w:val="nil"/>
              <w:bottom w:val="single" w:sz="4" w:space="0" w:color="000000"/>
              <w:right w:val="single" w:sz="4" w:space="0" w:color="000000"/>
            </w:tcBorders>
          </w:tcPr>
          <w:p w14:paraId="25206694" w14:textId="77777777" w:rsidR="00FA6F6B" w:rsidRPr="000930C7" w:rsidRDefault="00FA6F6B" w:rsidP="00FA6F6B">
            <w:pPr>
              <w:spacing w:line="360" w:lineRule="auto"/>
              <w:rPr>
                <w:rFonts w:asciiTheme="minorHAnsi" w:eastAsia="Times New Roman" w:hAnsiTheme="minorHAnsi" w:cstheme="minorHAnsi"/>
                <w:color w:val="000000"/>
                <w:lang w:val="pt-PT"/>
              </w:rPr>
            </w:pPr>
          </w:p>
          <w:p w14:paraId="670C0A97"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Quant</w:t>
            </w:r>
            <w:r>
              <w:rPr>
                <w:rFonts w:asciiTheme="minorHAnsi" w:eastAsia="Times New Roman" w:hAnsiTheme="minorHAnsi" w:cstheme="minorHAnsi"/>
                <w:color w:val="000000"/>
                <w:lang w:val="pt-PT"/>
              </w:rPr>
              <w:t>.</w:t>
            </w:r>
          </w:p>
          <w:p w14:paraId="53FF1FFE"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(máxima)</w:t>
            </w:r>
          </w:p>
        </w:tc>
        <w:tc>
          <w:tcPr>
            <w:tcW w:w="1275" w:type="dxa"/>
            <w:tcBorders>
              <w:top w:val="single" w:sz="4" w:space="0" w:color="000000"/>
              <w:left w:val="nil"/>
              <w:bottom w:val="single" w:sz="4" w:space="0" w:color="000000"/>
              <w:right w:val="single" w:sz="4" w:space="0" w:color="000000"/>
            </w:tcBorders>
          </w:tcPr>
          <w:p w14:paraId="7D7B24A4" w14:textId="77777777" w:rsidR="00FA6F6B" w:rsidRPr="000930C7"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Unitário estimado</w:t>
            </w:r>
          </w:p>
        </w:tc>
        <w:tc>
          <w:tcPr>
            <w:tcW w:w="1134" w:type="dxa"/>
            <w:tcBorders>
              <w:top w:val="single" w:sz="4" w:space="0" w:color="000000"/>
              <w:left w:val="nil"/>
              <w:bottom w:val="single" w:sz="4" w:space="0" w:color="000000"/>
              <w:right w:val="single" w:sz="4" w:space="0" w:color="000000"/>
            </w:tcBorders>
          </w:tcPr>
          <w:p w14:paraId="7839B1D1" w14:textId="77777777" w:rsidR="00FA6F6B"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Mensal estimado</w:t>
            </w:r>
          </w:p>
        </w:tc>
        <w:tc>
          <w:tcPr>
            <w:tcW w:w="1276" w:type="dxa"/>
            <w:tcBorders>
              <w:top w:val="single" w:sz="4" w:space="0" w:color="000000"/>
              <w:left w:val="nil"/>
              <w:bottom w:val="single" w:sz="4" w:space="0" w:color="000000"/>
              <w:right w:val="single" w:sz="4" w:space="0" w:color="000000"/>
            </w:tcBorders>
          </w:tcPr>
          <w:p w14:paraId="5867A412" w14:textId="77777777" w:rsidR="00FA6F6B" w:rsidRDefault="00FA6F6B" w:rsidP="00FA6F6B">
            <w:pPr>
              <w:spacing w:line="360" w:lineRule="auto"/>
              <w:rPr>
                <w:rFonts w:asciiTheme="minorHAnsi" w:eastAsia="Times New Roman" w:hAnsiTheme="minorHAnsi" w:cstheme="minorHAnsi"/>
                <w:color w:val="000000"/>
                <w:lang w:val="pt-PT"/>
              </w:rPr>
            </w:pPr>
            <w:r>
              <w:rPr>
                <w:rFonts w:asciiTheme="minorHAnsi" w:eastAsia="Times New Roman" w:hAnsiTheme="minorHAnsi" w:cstheme="minorHAnsi"/>
                <w:color w:val="000000"/>
                <w:lang w:val="pt-PT"/>
              </w:rPr>
              <w:t>Valor Anual estimado</w:t>
            </w:r>
          </w:p>
        </w:tc>
      </w:tr>
      <w:tr w:rsidR="00FA6F6B" w:rsidRPr="000930C7" w14:paraId="5515F236" w14:textId="77777777" w:rsidTr="00FA6F6B">
        <w:trPr>
          <w:trHeight w:val="1905"/>
        </w:trPr>
        <w:tc>
          <w:tcPr>
            <w:tcW w:w="704" w:type="dxa"/>
            <w:tcBorders>
              <w:top w:val="nil"/>
              <w:left w:val="single" w:sz="4" w:space="0" w:color="000000"/>
              <w:bottom w:val="single" w:sz="4" w:space="0" w:color="000000"/>
              <w:right w:val="single" w:sz="4" w:space="0" w:color="000000"/>
            </w:tcBorders>
            <w:shd w:val="clear" w:color="auto" w:fill="auto"/>
            <w:vAlign w:val="center"/>
          </w:tcPr>
          <w:p w14:paraId="0C750771"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w:t>
            </w:r>
          </w:p>
        </w:tc>
        <w:tc>
          <w:tcPr>
            <w:tcW w:w="1276" w:type="dxa"/>
            <w:tcBorders>
              <w:top w:val="nil"/>
              <w:left w:val="nil"/>
              <w:bottom w:val="single" w:sz="4" w:space="0" w:color="000000"/>
              <w:right w:val="single" w:sz="4" w:space="0" w:color="000000"/>
            </w:tcBorders>
            <w:shd w:val="clear" w:color="auto" w:fill="auto"/>
            <w:vAlign w:val="center"/>
          </w:tcPr>
          <w:p w14:paraId="00AB3686" w14:textId="77777777" w:rsidR="00FA6F6B" w:rsidRPr="000930C7" w:rsidRDefault="00FA6F6B" w:rsidP="00FA6F6B">
            <w:pPr>
              <w:spacing w:line="360" w:lineRule="auto"/>
              <w:jc w:val="both"/>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Pacote de Serviços Empresarial (Assinatura mensal de linha de voz, com ligações locais (VC1) e LDN (VC2 e VC3) ilimitadas, envio de SMSs (limitados a 2.000 por mês), roaming nacional ilimitado, acesso à caixa postal / secretária eletrônica ilimitado, franquia mínima de dados de 20 GB e fornecimento de smartphone em comodato.</w:t>
            </w:r>
          </w:p>
        </w:tc>
        <w:tc>
          <w:tcPr>
            <w:tcW w:w="1134" w:type="dxa"/>
            <w:tcBorders>
              <w:top w:val="single" w:sz="4" w:space="0" w:color="000000"/>
              <w:left w:val="nil"/>
              <w:bottom w:val="single" w:sz="4" w:space="0" w:color="000000"/>
              <w:right w:val="single" w:sz="4" w:space="0" w:color="auto"/>
            </w:tcBorders>
          </w:tcPr>
          <w:p w14:paraId="7B0C070E"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single" w:sz="4" w:space="0" w:color="auto"/>
              <w:bottom w:val="single" w:sz="4" w:space="0" w:color="000000"/>
              <w:right w:val="single" w:sz="4" w:space="0" w:color="000000"/>
            </w:tcBorders>
            <w:shd w:val="clear" w:color="auto" w:fill="auto"/>
            <w:vAlign w:val="center"/>
          </w:tcPr>
          <w:p w14:paraId="43575632" w14:textId="7A507100"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1134" w:type="dxa"/>
            <w:tcBorders>
              <w:top w:val="nil"/>
              <w:left w:val="nil"/>
              <w:bottom w:val="single" w:sz="4" w:space="0" w:color="000000"/>
              <w:right w:val="single" w:sz="4" w:space="0" w:color="000000"/>
            </w:tcBorders>
            <w:shd w:val="clear" w:color="auto" w:fill="auto"/>
            <w:vAlign w:val="center"/>
          </w:tcPr>
          <w:p w14:paraId="089299C1" w14:textId="77777777" w:rsidR="00FA6F6B" w:rsidRPr="000930C7" w:rsidRDefault="00FA6F6B" w:rsidP="00FA6F6B">
            <w:pPr>
              <w:widowControl w:val="0"/>
              <w:jc w:val="center"/>
              <w:rPr>
                <w:rFonts w:asciiTheme="minorHAnsi" w:eastAsia="Times New Roman" w:hAnsiTheme="minorHAnsi" w:cstheme="minorHAnsi"/>
                <w:lang w:val="pt-PT"/>
              </w:rPr>
            </w:pPr>
            <w:r w:rsidRPr="000930C7">
              <w:rPr>
                <w:rFonts w:asciiTheme="minorHAnsi" w:eastAsia="Times New Roman" w:hAnsiTheme="minorHAnsi" w:cstheme="minorHAnsi"/>
                <w:lang w:val="pt-PT"/>
              </w:rPr>
              <w:t>25</w:t>
            </w:r>
          </w:p>
        </w:tc>
        <w:tc>
          <w:tcPr>
            <w:tcW w:w="1134" w:type="dxa"/>
            <w:tcBorders>
              <w:top w:val="nil"/>
              <w:left w:val="nil"/>
              <w:bottom w:val="single" w:sz="4" w:space="0" w:color="000000"/>
              <w:right w:val="single" w:sz="4" w:space="0" w:color="000000"/>
            </w:tcBorders>
          </w:tcPr>
          <w:p w14:paraId="7B213B0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4E28B6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20AE508" w14:textId="77777777" w:rsidR="00FA6F6B" w:rsidRPr="000930C7" w:rsidRDefault="00FA6F6B" w:rsidP="00FA6F6B">
            <w:pPr>
              <w:spacing w:line="360" w:lineRule="auto"/>
              <w:ind w:right="473"/>
              <w:rPr>
                <w:rFonts w:asciiTheme="minorHAnsi" w:eastAsia="Times New Roman" w:hAnsiTheme="minorHAnsi" w:cstheme="minorHAnsi"/>
                <w:color w:val="000000"/>
                <w:lang w:val="pt-PT"/>
              </w:rPr>
            </w:pPr>
          </w:p>
          <w:p w14:paraId="44EA148D" w14:textId="77777777" w:rsidR="00FA6F6B" w:rsidRDefault="00FA6F6B" w:rsidP="00FA6F6B">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 xml:space="preserve">     </w:t>
            </w:r>
          </w:p>
          <w:p w14:paraId="5A5C78C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432098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15E7C9A"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7012BFD" w14:textId="7EA52A8E" w:rsidR="00FA6F6B" w:rsidRPr="000930C7" w:rsidRDefault="00FA6F6B" w:rsidP="00FA6F6B">
            <w:pPr>
              <w:spacing w:line="360" w:lineRule="auto"/>
              <w:ind w:right="473"/>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189</w:t>
            </w:r>
          </w:p>
        </w:tc>
        <w:tc>
          <w:tcPr>
            <w:tcW w:w="1275" w:type="dxa"/>
            <w:tcBorders>
              <w:top w:val="nil"/>
              <w:left w:val="nil"/>
              <w:bottom w:val="single" w:sz="4" w:space="0" w:color="000000"/>
              <w:right w:val="single" w:sz="4" w:space="0" w:color="000000"/>
            </w:tcBorders>
          </w:tcPr>
          <w:p w14:paraId="430158B5"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5B502C1"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C376847"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64A82E2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23007201" w14:textId="25B2D336" w:rsidR="00FA6F6B" w:rsidRPr="000930C7" w:rsidRDefault="00FA6F6B" w:rsidP="00FA6F6B">
            <w:pPr>
              <w:spacing w:line="360" w:lineRule="auto"/>
              <w:ind w:right="473"/>
              <w:rPr>
                <w:rFonts w:asciiTheme="minorHAnsi" w:eastAsia="Times New Roman" w:hAnsiTheme="minorHAnsi" w:cstheme="minorHAnsi"/>
                <w:color w:val="000000"/>
                <w:lang w:val="pt-PT"/>
              </w:rPr>
            </w:pPr>
          </w:p>
        </w:tc>
        <w:tc>
          <w:tcPr>
            <w:tcW w:w="1134" w:type="dxa"/>
            <w:tcBorders>
              <w:top w:val="nil"/>
              <w:left w:val="nil"/>
              <w:bottom w:val="single" w:sz="4" w:space="0" w:color="000000"/>
              <w:right w:val="single" w:sz="4" w:space="0" w:color="000000"/>
            </w:tcBorders>
          </w:tcPr>
          <w:p w14:paraId="63225B4A"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3815184D"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1C520376"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115B9645" w14:textId="77777777" w:rsidR="00FA6F6B" w:rsidRDefault="00FA6F6B" w:rsidP="00FA6F6B">
            <w:pPr>
              <w:spacing w:line="360" w:lineRule="auto"/>
              <w:ind w:right="473"/>
              <w:rPr>
                <w:rFonts w:asciiTheme="minorHAnsi" w:eastAsia="Times New Roman" w:hAnsiTheme="minorHAnsi" w:cstheme="minorHAnsi"/>
                <w:color w:val="000000"/>
                <w:lang w:val="pt-PT"/>
              </w:rPr>
            </w:pPr>
          </w:p>
          <w:p w14:paraId="01A084BA" w14:textId="585D9742" w:rsidR="00FA6F6B" w:rsidRDefault="00FA6F6B" w:rsidP="00FA6F6B">
            <w:pPr>
              <w:spacing w:line="360" w:lineRule="auto"/>
              <w:ind w:right="473"/>
              <w:rPr>
                <w:rFonts w:asciiTheme="minorHAnsi" w:eastAsia="Times New Roman" w:hAnsiTheme="minorHAnsi" w:cstheme="minorHAnsi"/>
                <w:color w:val="000000"/>
                <w:lang w:val="pt-PT"/>
              </w:rPr>
            </w:pPr>
          </w:p>
        </w:tc>
        <w:tc>
          <w:tcPr>
            <w:tcW w:w="1276" w:type="dxa"/>
            <w:tcBorders>
              <w:top w:val="nil"/>
              <w:left w:val="nil"/>
              <w:bottom w:val="single" w:sz="4" w:space="0" w:color="000000"/>
              <w:right w:val="single" w:sz="4" w:space="0" w:color="000000"/>
            </w:tcBorders>
          </w:tcPr>
          <w:p w14:paraId="2AE2AD0F" w14:textId="77777777" w:rsidR="00FA6F6B" w:rsidRDefault="00FA6F6B" w:rsidP="00FA6F6B">
            <w:pPr>
              <w:spacing w:line="360" w:lineRule="auto"/>
              <w:ind w:right="473"/>
              <w:rPr>
                <w:rFonts w:asciiTheme="minorHAnsi" w:eastAsia="Times New Roman" w:hAnsiTheme="minorHAnsi" w:cstheme="minorHAnsi"/>
                <w:color w:val="000000"/>
                <w:lang w:val="pt-PT"/>
              </w:rPr>
            </w:pPr>
          </w:p>
        </w:tc>
      </w:tr>
      <w:tr w:rsidR="00FA6F6B" w:rsidRPr="000930C7" w14:paraId="15EF8238" w14:textId="77777777" w:rsidTr="00FA6F6B">
        <w:trPr>
          <w:trHeight w:val="979"/>
        </w:trPr>
        <w:tc>
          <w:tcPr>
            <w:tcW w:w="704" w:type="dxa"/>
            <w:tcBorders>
              <w:top w:val="nil"/>
              <w:left w:val="single" w:sz="4" w:space="0" w:color="000000"/>
              <w:bottom w:val="single" w:sz="4" w:space="0" w:color="000000"/>
              <w:right w:val="single" w:sz="4" w:space="0" w:color="000000"/>
            </w:tcBorders>
            <w:shd w:val="clear" w:color="auto" w:fill="auto"/>
            <w:vAlign w:val="center"/>
          </w:tcPr>
          <w:p w14:paraId="45F9F2AF"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2</w:t>
            </w:r>
          </w:p>
        </w:tc>
        <w:tc>
          <w:tcPr>
            <w:tcW w:w="1276" w:type="dxa"/>
            <w:tcBorders>
              <w:top w:val="nil"/>
              <w:left w:val="nil"/>
              <w:bottom w:val="single" w:sz="4" w:space="0" w:color="000000"/>
              <w:right w:val="single" w:sz="4" w:space="0" w:color="000000"/>
            </w:tcBorders>
            <w:shd w:val="clear" w:color="auto" w:fill="auto"/>
            <w:vAlign w:val="center"/>
          </w:tcPr>
          <w:p w14:paraId="20E00116" w14:textId="77777777" w:rsidR="00FA6F6B" w:rsidRPr="000930C7" w:rsidRDefault="00FA6F6B" w:rsidP="00FA6F6B">
            <w:pPr>
              <w:spacing w:line="360" w:lineRule="auto"/>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 de linha de dados, com franquia mínima de 10 GB, com fornecimento de modems 4G/5G e SIM CARDs em comodato.</w:t>
            </w:r>
          </w:p>
        </w:tc>
        <w:tc>
          <w:tcPr>
            <w:tcW w:w="1134" w:type="dxa"/>
            <w:tcBorders>
              <w:top w:val="single" w:sz="4" w:space="0" w:color="000000"/>
              <w:left w:val="nil"/>
              <w:bottom w:val="single" w:sz="4" w:space="0" w:color="000000"/>
              <w:right w:val="single" w:sz="4" w:space="0" w:color="auto"/>
            </w:tcBorders>
          </w:tcPr>
          <w:p w14:paraId="634B439D"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single" w:sz="4" w:space="0" w:color="auto"/>
              <w:bottom w:val="single" w:sz="4" w:space="0" w:color="000000"/>
              <w:right w:val="single" w:sz="4" w:space="0" w:color="000000"/>
            </w:tcBorders>
            <w:shd w:val="clear" w:color="auto" w:fill="auto"/>
            <w:vAlign w:val="center"/>
          </w:tcPr>
          <w:p w14:paraId="4C9676D8" w14:textId="1777A03F"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Assinatura Mensal</w:t>
            </w:r>
          </w:p>
        </w:tc>
        <w:tc>
          <w:tcPr>
            <w:tcW w:w="1134" w:type="dxa"/>
            <w:tcBorders>
              <w:top w:val="nil"/>
              <w:left w:val="nil"/>
              <w:bottom w:val="single" w:sz="4" w:space="0" w:color="000000"/>
              <w:right w:val="single" w:sz="4" w:space="0" w:color="000000"/>
            </w:tcBorders>
            <w:shd w:val="clear" w:color="auto" w:fill="auto"/>
            <w:vAlign w:val="center"/>
          </w:tcPr>
          <w:p w14:paraId="435A0BBE"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10</w:t>
            </w:r>
          </w:p>
        </w:tc>
        <w:tc>
          <w:tcPr>
            <w:tcW w:w="1134" w:type="dxa"/>
            <w:tcBorders>
              <w:top w:val="nil"/>
              <w:left w:val="nil"/>
              <w:bottom w:val="single" w:sz="4" w:space="0" w:color="000000"/>
              <w:right w:val="single" w:sz="4" w:space="0" w:color="000000"/>
            </w:tcBorders>
          </w:tcPr>
          <w:p w14:paraId="7081589A" w14:textId="77777777" w:rsidR="00FA6F6B" w:rsidRPr="000930C7" w:rsidRDefault="00FA6F6B" w:rsidP="00FA6F6B">
            <w:pPr>
              <w:spacing w:line="360" w:lineRule="auto"/>
              <w:jc w:val="center"/>
              <w:rPr>
                <w:rFonts w:asciiTheme="minorHAnsi" w:eastAsia="Times New Roman" w:hAnsiTheme="minorHAnsi" w:cstheme="minorHAnsi"/>
                <w:color w:val="000000"/>
                <w:lang w:val="pt-PT"/>
              </w:rPr>
            </w:pPr>
          </w:p>
          <w:p w14:paraId="4418F197"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6AEB51DE"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7616C4C4"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0573F703"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2D311152" w14:textId="62878E89" w:rsidR="00FA6F6B" w:rsidRPr="000930C7" w:rsidRDefault="00FA6F6B" w:rsidP="00FA6F6B">
            <w:pPr>
              <w:spacing w:line="360" w:lineRule="auto"/>
              <w:jc w:val="center"/>
              <w:rPr>
                <w:rFonts w:asciiTheme="minorHAnsi" w:eastAsia="Times New Roman" w:hAnsiTheme="minorHAnsi" w:cstheme="minorHAnsi"/>
                <w:color w:val="000000"/>
                <w:lang w:val="pt-PT"/>
              </w:rPr>
            </w:pPr>
            <w:r w:rsidRPr="000930C7">
              <w:rPr>
                <w:rFonts w:asciiTheme="minorHAnsi" w:eastAsia="Times New Roman" w:hAnsiTheme="minorHAnsi" w:cstheme="minorHAnsi"/>
                <w:color w:val="000000"/>
                <w:lang w:val="pt-PT"/>
              </w:rPr>
              <w:t>59</w:t>
            </w:r>
          </w:p>
        </w:tc>
        <w:tc>
          <w:tcPr>
            <w:tcW w:w="1275" w:type="dxa"/>
            <w:tcBorders>
              <w:top w:val="nil"/>
              <w:left w:val="nil"/>
              <w:bottom w:val="single" w:sz="4" w:space="0" w:color="000000"/>
              <w:right w:val="single" w:sz="4" w:space="0" w:color="000000"/>
            </w:tcBorders>
          </w:tcPr>
          <w:p w14:paraId="4E72368D"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0EA3AF2B" w14:textId="1980943F"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134" w:type="dxa"/>
            <w:tcBorders>
              <w:top w:val="nil"/>
              <w:left w:val="nil"/>
              <w:bottom w:val="single" w:sz="4" w:space="0" w:color="000000"/>
              <w:right w:val="single" w:sz="4" w:space="0" w:color="000000"/>
            </w:tcBorders>
          </w:tcPr>
          <w:p w14:paraId="3883C656"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325C902F" w14:textId="74C4037C" w:rsidR="00FA6F6B" w:rsidRPr="000930C7" w:rsidRDefault="00FA6F6B" w:rsidP="00FA6F6B">
            <w:pPr>
              <w:spacing w:line="360" w:lineRule="auto"/>
              <w:jc w:val="center"/>
              <w:rPr>
                <w:rFonts w:asciiTheme="minorHAnsi" w:eastAsia="Times New Roman" w:hAnsiTheme="minorHAnsi" w:cstheme="minorHAnsi"/>
                <w:color w:val="000000"/>
                <w:lang w:val="pt-PT"/>
              </w:rPr>
            </w:pPr>
          </w:p>
        </w:tc>
        <w:tc>
          <w:tcPr>
            <w:tcW w:w="1276" w:type="dxa"/>
            <w:tcBorders>
              <w:top w:val="nil"/>
              <w:left w:val="nil"/>
              <w:bottom w:val="single" w:sz="4" w:space="0" w:color="000000"/>
              <w:right w:val="single" w:sz="4" w:space="0" w:color="000000"/>
            </w:tcBorders>
          </w:tcPr>
          <w:p w14:paraId="241424BB" w14:textId="77777777" w:rsidR="00FA6F6B" w:rsidRDefault="00FA6F6B" w:rsidP="00FA6F6B">
            <w:pPr>
              <w:spacing w:line="360" w:lineRule="auto"/>
              <w:jc w:val="center"/>
              <w:rPr>
                <w:rFonts w:asciiTheme="minorHAnsi" w:eastAsia="Times New Roman" w:hAnsiTheme="minorHAnsi" w:cstheme="minorHAnsi"/>
                <w:color w:val="000000"/>
                <w:lang w:val="pt-PT"/>
              </w:rPr>
            </w:pPr>
          </w:p>
          <w:p w14:paraId="33D1E29D" w14:textId="1EC69AA5" w:rsidR="00FA6F6B" w:rsidRPr="000930C7" w:rsidRDefault="00FA6F6B" w:rsidP="00FA6F6B">
            <w:pPr>
              <w:spacing w:line="360" w:lineRule="auto"/>
              <w:jc w:val="center"/>
              <w:rPr>
                <w:rFonts w:asciiTheme="minorHAnsi" w:eastAsia="Times New Roman" w:hAnsiTheme="minorHAnsi" w:cstheme="minorHAnsi"/>
                <w:color w:val="000000"/>
                <w:lang w:val="pt-PT"/>
              </w:rPr>
            </w:pPr>
          </w:p>
        </w:tc>
      </w:tr>
    </w:tbl>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10201" w:type="dxa"/>
        <w:tblLook w:val="04A0" w:firstRow="1" w:lastRow="0" w:firstColumn="1" w:lastColumn="0" w:noHBand="0" w:noVBand="1"/>
      </w:tblPr>
      <w:tblGrid>
        <w:gridCol w:w="4675"/>
        <w:gridCol w:w="5526"/>
      </w:tblGrid>
      <w:tr w:rsidR="00B03226" w14:paraId="60EE46BA" w14:textId="77777777" w:rsidTr="008306A1">
        <w:tc>
          <w:tcPr>
            <w:tcW w:w="4675" w:type="dxa"/>
          </w:tcPr>
          <w:p w14:paraId="205905FE" w14:textId="70DCED40" w:rsidR="00B03226" w:rsidRPr="002836C8" w:rsidRDefault="00B03226" w:rsidP="00B03226">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VALOR TOTAL ANUAL</w:t>
            </w:r>
          </w:p>
        </w:tc>
        <w:tc>
          <w:tcPr>
            <w:tcW w:w="5526" w:type="dxa"/>
          </w:tcPr>
          <w:p w14:paraId="1247A0BE" w14:textId="349EC743" w:rsidR="00B03226" w:rsidRPr="002836C8" w:rsidRDefault="00B03226" w:rsidP="00B03226">
            <w:pPr>
              <w:widowControl w:val="0"/>
              <w:spacing w:line="360" w:lineRule="auto"/>
              <w:rPr>
                <w:rFonts w:asciiTheme="minorHAnsi" w:eastAsia="Times New Roman" w:hAnsiTheme="minorHAnsi" w:cstheme="minorHAnsi"/>
                <w:b/>
                <w:color w:val="000000"/>
                <w:lang w:val="pt-PT"/>
              </w:rPr>
            </w:pPr>
            <w:r w:rsidRPr="002836C8">
              <w:rPr>
                <w:rFonts w:asciiTheme="minorHAnsi" w:eastAsia="Times New Roman" w:hAnsiTheme="minorHAnsi" w:cstheme="minorHAnsi"/>
                <w:b/>
                <w:color w:val="000000"/>
                <w:lang w:val="pt-PT"/>
              </w:rPr>
              <w:t xml:space="preserve">R$ </w:t>
            </w:r>
          </w:p>
        </w:tc>
      </w:tr>
    </w:tbl>
    <w:p w14:paraId="715212AF"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47951251"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0C5A8661" w14:textId="23E1765E"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w:t>
      </w:r>
      <w:r w:rsidR="00F44821">
        <w:rPr>
          <w:rFonts w:eastAsia="Times New Roman" w:cs="Calibri"/>
          <w:b/>
          <w:color w:val="000000"/>
        </w:rPr>
        <w:t xml:space="preserve"> Anual</w:t>
      </w:r>
      <w:r w:rsidRPr="00764B9F">
        <w:rPr>
          <w:rFonts w:eastAsia="Times New Roman" w:cs="Calibri"/>
          <w:b/>
          <w:color w:val="000000"/>
        </w:rPr>
        <w:t>: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DECLARO, que </w:t>
      </w:r>
      <w:proofErr w:type="gramStart"/>
      <w:r w:rsidRPr="00764B9F">
        <w:rPr>
          <w:rFonts w:eastAsia="Times New Roman" w:cs="Calibri"/>
          <w:b/>
          <w:color w:val="000000"/>
        </w:rPr>
        <w:t>o(</w:t>
      </w:r>
      <w:proofErr w:type="gramEnd"/>
      <w:r w:rsidRPr="00764B9F">
        <w:rPr>
          <w:rFonts w:eastAsia="Times New Roman" w:cs="Calibri"/>
          <w:b/>
          <w:color w:val="000000"/>
        </w:rPr>
        <w:t>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764B9F">
        <w:rPr>
          <w:rFonts w:eastAsia="Times New Roman" w:cs="Calibri"/>
          <w:b/>
          <w:color w:val="000000"/>
        </w:rPr>
        <w:t>do(</w:t>
      </w:r>
      <w:proofErr w:type="gramEnd"/>
      <w:r w:rsidRPr="00764B9F">
        <w:rPr>
          <w:rFonts w:eastAsia="Times New Roman" w:cs="Calibri"/>
          <w:b/>
          <w:color w:val="000000"/>
        </w:rPr>
        <w:t>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40E96538" w14:textId="54DCE8AA" w:rsidR="00764B9F" w:rsidRDefault="00764B9F" w:rsidP="00ED270B">
      <w:pPr>
        <w:spacing w:line="360" w:lineRule="auto"/>
        <w:jc w:val="center"/>
        <w:rPr>
          <w:rFonts w:asciiTheme="minorHAnsi" w:hAnsiTheme="minorHAnsi" w:cstheme="minorHAnsi"/>
          <w:b/>
        </w:rPr>
      </w:pPr>
    </w:p>
    <w:p w14:paraId="5B0866ED" w14:textId="77777777" w:rsidR="00B03226" w:rsidRDefault="00B03226" w:rsidP="00764B9F">
      <w:pPr>
        <w:spacing w:line="288" w:lineRule="auto"/>
        <w:jc w:val="center"/>
        <w:rPr>
          <w:rFonts w:eastAsia="Times New Roman" w:cs="Calibri"/>
          <w:b/>
        </w:rPr>
      </w:pPr>
    </w:p>
    <w:p w14:paraId="70290B59" w14:textId="77777777" w:rsidR="00B03226" w:rsidRDefault="00B03226" w:rsidP="00764B9F">
      <w:pPr>
        <w:spacing w:line="288" w:lineRule="auto"/>
        <w:jc w:val="center"/>
        <w:rPr>
          <w:rFonts w:eastAsia="Times New Roman" w:cs="Calibri"/>
          <w:b/>
        </w:rPr>
      </w:pPr>
    </w:p>
    <w:p w14:paraId="6E2E41C2" w14:textId="77777777" w:rsidR="00B03226" w:rsidRDefault="00B03226" w:rsidP="00764B9F">
      <w:pPr>
        <w:spacing w:line="288" w:lineRule="auto"/>
        <w:jc w:val="center"/>
        <w:rPr>
          <w:rFonts w:eastAsia="Times New Roman" w:cs="Calibri"/>
          <w:b/>
        </w:rPr>
      </w:pPr>
    </w:p>
    <w:p w14:paraId="5ABDADC2" w14:textId="77777777" w:rsidR="00B03226" w:rsidRDefault="00B03226" w:rsidP="00764B9F">
      <w:pPr>
        <w:spacing w:line="288" w:lineRule="auto"/>
        <w:jc w:val="center"/>
        <w:rPr>
          <w:rFonts w:eastAsia="Times New Roman" w:cs="Calibri"/>
          <w:b/>
        </w:rPr>
      </w:pPr>
    </w:p>
    <w:p w14:paraId="0C328F6A" w14:textId="77777777" w:rsidR="00B03226" w:rsidRDefault="00B03226" w:rsidP="00764B9F">
      <w:pPr>
        <w:spacing w:line="288" w:lineRule="auto"/>
        <w:jc w:val="center"/>
        <w:rPr>
          <w:rFonts w:eastAsia="Times New Roman" w:cs="Calibri"/>
          <w:b/>
        </w:rPr>
      </w:pPr>
    </w:p>
    <w:p w14:paraId="495FCF95" w14:textId="77777777" w:rsidR="00B03226" w:rsidRDefault="00B03226" w:rsidP="00764B9F">
      <w:pPr>
        <w:spacing w:line="288" w:lineRule="auto"/>
        <w:jc w:val="center"/>
        <w:rPr>
          <w:rFonts w:eastAsia="Times New Roman" w:cs="Calibri"/>
          <w:b/>
        </w:rPr>
      </w:pPr>
    </w:p>
    <w:p w14:paraId="7A184BBA" w14:textId="77777777" w:rsidR="00B03226" w:rsidRDefault="00B03226" w:rsidP="00764B9F">
      <w:pPr>
        <w:spacing w:line="288" w:lineRule="auto"/>
        <w:jc w:val="center"/>
        <w:rPr>
          <w:rFonts w:eastAsia="Times New Roman" w:cs="Calibri"/>
          <w:b/>
        </w:rPr>
      </w:pPr>
    </w:p>
    <w:p w14:paraId="49AC7967" w14:textId="77777777" w:rsidR="00B03226" w:rsidRDefault="00B03226" w:rsidP="00764B9F">
      <w:pPr>
        <w:spacing w:line="288" w:lineRule="auto"/>
        <w:jc w:val="center"/>
        <w:rPr>
          <w:rFonts w:eastAsia="Times New Roman" w:cs="Calibri"/>
          <w:b/>
        </w:rPr>
      </w:pPr>
    </w:p>
    <w:p w14:paraId="1D324D4C" w14:textId="77777777" w:rsidR="00B03226" w:rsidRDefault="00B03226" w:rsidP="00764B9F">
      <w:pPr>
        <w:spacing w:line="288" w:lineRule="auto"/>
        <w:jc w:val="center"/>
        <w:rPr>
          <w:rFonts w:eastAsia="Times New Roman" w:cs="Calibri"/>
          <w:b/>
        </w:rPr>
      </w:pPr>
    </w:p>
    <w:p w14:paraId="08F3A945" w14:textId="77777777" w:rsidR="00B03226" w:rsidRDefault="00B03226" w:rsidP="00764B9F">
      <w:pPr>
        <w:spacing w:line="288" w:lineRule="auto"/>
        <w:jc w:val="center"/>
        <w:rPr>
          <w:rFonts w:eastAsia="Times New Roman" w:cs="Calibri"/>
          <w:b/>
        </w:rPr>
      </w:pPr>
    </w:p>
    <w:p w14:paraId="61FF62EC" w14:textId="77777777" w:rsidR="00B03226" w:rsidRDefault="00B03226" w:rsidP="00764B9F">
      <w:pPr>
        <w:spacing w:line="288" w:lineRule="auto"/>
        <w:jc w:val="center"/>
        <w:rPr>
          <w:rFonts w:eastAsia="Times New Roman" w:cs="Calibri"/>
          <w:b/>
        </w:rPr>
      </w:pPr>
    </w:p>
    <w:p w14:paraId="6B7E844C" w14:textId="06B17C6F"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proofErr w:type="gramStart"/>
      <w:r w:rsidRPr="00764B9F">
        <w:rPr>
          <w:rFonts w:eastAsia="Times New Roman" w:cs="Calibri"/>
          <w:color w:val="000000"/>
        </w:rPr>
        <w:t>a</w:t>
      </w:r>
      <w:proofErr w:type="gramEnd"/>
      <w:r w:rsidRPr="00764B9F">
        <w:rPr>
          <w:rFonts w:eastAsia="Times New Roman" w:cs="Calibri"/>
          <w:color w:val="000000"/>
        </w:rPr>
        <w:t xml:space="preserve">/c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w:t>
      </w:r>
      <w:proofErr w:type="gramStart"/>
      <w:r w:rsidRPr="00764B9F">
        <w:rPr>
          <w:rFonts w:eastAsia="Times New Roman" w:cs="Calibri"/>
          <w:color w:val="000000"/>
        </w:rPr>
        <w:t>nome</w:t>
      </w:r>
      <w:proofErr w:type="gramEnd"/>
      <w:r w:rsidRPr="00764B9F">
        <w:rPr>
          <w:rFonts w:eastAsia="Times New Roman" w:cs="Calibri"/>
          <w:color w:val="000000"/>
        </w:rPr>
        <w:t xml:space="preserv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w:t>
      </w:r>
      <w:proofErr w:type="gramStart"/>
      <w:r w:rsidRPr="00764B9F">
        <w:rPr>
          <w:rFonts w:asciiTheme="minorHAnsi" w:eastAsia="Times New Roman" w:hAnsiTheme="minorHAnsi" w:cstheme="minorHAnsi"/>
          <w:color w:val="000000"/>
        </w:rPr>
        <w:t>_(</w:t>
      </w:r>
      <w:proofErr w:type="gramEnd"/>
      <w:r w:rsidRPr="00764B9F">
        <w:rPr>
          <w:rFonts w:asciiTheme="minorHAnsi" w:eastAsia="Times New Roman" w:hAnsiTheme="minorHAnsi" w:cstheme="minorHAnsi"/>
          <w:color w:val="000000"/>
        </w:rPr>
        <w:t xml:space="preserve">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proofErr w:type="gramStart"/>
      <w:r w:rsidRPr="000F09FD">
        <w:rPr>
          <w:rFonts w:eastAsia="Times New Roman" w:cs="Calibri"/>
          <w:color w:val="000000"/>
        </w:rPr>
        <w:t>a</w:t>
      </w:r>
      <w:proofErr w:type="gramEnd"/>
      <w:r w:rsidRPr="000F09FD">
        <w:rPr>
          <w:rFonts w:eastAsia="Times New Roman" w:cs="Calibri"/>
          <w:color w:val="000000"/>
        </w:rPr>
        <w:t xml:space="preserve">/c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w:t>
      </w:r>
      <w:proofErr w:type="gramStart"/>
      <w:r w:rsidRPr="000F09FD">
        <w:rPr>
          <w:rFonts w:eastAsia="Times New Roman" w:cs="Calibri"/>
          <w:color w:val="000000"/>
        </w:rPr>
        <w:t>nome</w:t>
      </w:r>
      <w:proofErr w:type="gramEnd"/>
      <w:r w:rsidRPr="000F09FD">
        <w:rPr>
          <w:rFonts w:eastAsia="Times New Roman" w:cs="Calibri"/>
          <w:color w:val="000000"/>
        </w:rPr>
        <w:t xml:space="preserv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6D36A6DC" w:rsidR="00F44821" w:rsidRDefault="00F44821"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3855EDD6"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t>ANEXO IX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442126"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color="000000"/>
        </w:rPr>
        <w:t>Contrato nº __ /__</w:t>
      </w:r>
    </w:p>
    <w:p w14:paraId="69C2BEC6"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6F1DAD2F" w14:textId="77777777" w:rsidR="00442126" w:rsidRPr="00442126" w:rsidRDefault="00442126" w:rsidP="00442126">
      <w:pPr>
        <w:spacing w:after="19"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089DC8F" w14:textId="44637FED" w:rsidR="00442126" w:rsidRPr="00442126" w:rsidRDefault="00442126" w:rsidP="00442126">
      <w:pPr>
        <w:spacing w:after="5" w:line="250" w:lineRule="auto"/>
        <w:ind w:left="2917"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CONTRATO DE 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00C07454">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QUE ENTRE SI CELEBRAM O MUNICÍPIO DE NITEROI (ou entidade dotada de personalidade jurídica), POR (NOME DO ÓRGÃO) E A __________________ . </w:t>
      </w:r>
    </w:p>
    <w:p w14:paraId="23DF36CA"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54598E2" w14:textId="77777777" w:rsidR="00442126" w:rsidRPr="00442126" w:rsidRDefault="00442126" w:rsidP="00442126">
      <w:pPr>
        <w:spacing w:after="40" w:line="259" w:lineRule="auto"/>
        <w:ind w:left="149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06E41B" w14:textId="77777777" w:rsidR="00442126" w:rsidRPr="00442126" w:rsidRDefault="00442126" w:rsidP="00442126">
      <w:pPr>
        <w:spacing w:line="259" w:lineRule="auto"/>
        <w:ind w:right="3"/>
        <w:jc w:val="right"/>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MUNICÍPIO DE NITERÓI</w:t>
      </w:r>
      <w:r w:rsidRPr="00442126">
        <w:rPr>
          <w:rFonts w:asciiTheme="minorHAnsi" w:eastAsia="Times New Roman" w:hAnsiTheme="minorHAnsi" w:cstheme="minorHAnsi"/>
          <w:color w:val="000000"/>
        </w:rPr>
        <w:t xml:space="preserve"> (ou a Entidade dotada de personalidade </w:t>
      </w:r>
    </w:p>
    <w:p w14:paraId="156996A9" w14:textId="123C298B"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jurídica), neste ato pelo (a) (especificar nome do órgão), doravante denominado</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r w:rsidRPr="00442126">
        <w:rPr>
          <w:rFonts w:asciiTheme="minorHAnsi" w:eastAsia="Times New Roman" w:hAnsiTheme="minorHAnsi" w:cstheme="minorHAnsi"/>
          <w:b/>
          <w:color w:val="000000"/>
        </w:rPr>
        <w:t>CONTRATO DE</w:t>
      </w:r>
      <w:r w:rsidRPr="00442126">
        <w:rPr>
          <w:rFonts w:asciiTheme="minorHAnsi" w:eastAsia="Times New Roman" w:hAnsiTheme="minorHAnsi" w:cstheme="minorHAnsi"/>
          <w:b/>
          <w:color w:val="FF0000"/>
        </w:rPr>
        <w:t xml:space="preserve"> </w:t>
      </w:r>
      <w:r w:rsidRPr="00442126">
        <w:rPr>
          <w:rFonts w:asciiTheme="minorHAnsi" w:eastAsia="Times New Roman" w:hAnsiTheme="minorHAnsi" w:cstheme="minorHAnsi"/>
          <w:b/>
          <w:color w:val="000000"/>
        </w:rPr>
        <w:t>PRESTAÇÃO DE SERVIÇOS</w:t>
      </w:r>
      <w:r w:rsidRPr="00442126">
        <w:rPr>
          <w:rFonts w:asciiTheme="minorHAnsi" w:eastAsia="Times New Roman" w:hAnsiTheme="minorHAnsi" w:cstheme="minorHAnsi"/>
          <w:color w:val="000000"/>
        </w:rPr>
        <w:t xml:space="preserve"> </w:t>
      </w:r>
      <w:r w:rsidR="007478C2" w:rsidRPr="007478C2">
        <w:rPr>
          <w:rFonts w:asciiTheme="minorHAnsi" w:eastAsia="Times New Roman" w:hAnsiTheme="minorHAnsi" w:cstheme="minorHAnsi"/>
          <w:color w:val="000000"/>
        </w:rPr>
        <w:t>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r w:rsidRPr="00442126">
        <w:rPr>
          <w:rFonts w:asciiTheme="minorHAnsi" w:eastAsia="Times New Roman" w:hAnsiTheme="minorHAnsi" w:cstheme="minorHAnsi"/>
          <w:color w:val="000000"/>
        </w:rPr>
        <w:t>, com fundamento no processo administrativo n</w:t>
      </w:r>
      <w:r w:rsidRPr="00442126">
        <w:rPr>
          <w:rFonts w:asciiTheme="minorHAnsi" w:eastAsia="Times New Roman" w:hAnsiTheme="minorHAnsi" w:cstheme="minorHAnsi"/>
          <w:color w:val="000000"/>
          <w:u w:val="single" w:color="000000"/>
        </w:rPr>
        <w:t>º</w:t>
      </w:r>
      <w:r w:rsidRPr="00442126">
        <w:rPr>
          <w:rFonts w:asciiTheme="minorHAnsi" w:eastAsia="Times New Roman" w:hAnsiTheme="minorHAnsi" w:cstheme="minorHAnsi"/>
          <w:color w:val="000000"/>
        </w:rPr>
        <w:t xml:space="preserve"> </w:t>
      </w:r>
      <w:r w:rsidR="00C07454">
        <w:rPr>
          <w:rFonts w:asciiTheme="minorHAnsi" w:eastAsia="Times New Roman" w:hAnsiTheme="minorHAnsi" w:cstheme="minorHAnsi"/>
          <w:color w:val="000000"/>
        </w:rPr>
        <w:t>020/005416/2021</w:t>
      </w:r>
      <w:r w:rsidRPr="00442126">
        <w:rPr>
          <w:rFonts w:asciiTheme="minorHAnsi" w:eastAsia="Times New Roman" w:hAnsiTheme="minorHAnsi" w:cstheme="minorHAnsi"/>
          <w:color w:val="000000"/>
        </w:rPr>
        <w:t xml:space="preserve">, que se regerá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6E544A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2B0C76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2DF5C2A" w14:textId="5F4F93F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tem por objeto a </w:t>
      </w:r>
      <w:r w:rsidR="007478C2" w:rsidRPr="007478C2">
        <w:rPr>
          <w:rFonts w:asciiTheme="minorHAnsi" w:eastAsia="Times New Roman" w:hAnsiTheme="minorHAnsi" w:cstheme="minorHAnsi"/>
          <w:color w:val="000000"/>
        </w:rPr>
        <w:t>Contratação pelo Sistema de Registro de Preços, de Serviço Móvel Pessoal - SMP (Móvel-Móvel, Móvel-Fixo e dados), nas modalidades Local, Longa Distância Nacional (LDN) a ser executado de forma contínua para os órgãos da Administração Direta da Prefeitura de Niterói, com fornecimento, em comodato, de smartphone, modem e SIM CARD, conforme as especificações e condições constantes no Termo de Referência - Anexo I do edital.</w:t>
      </w:r>
    </w:p>
    <w:p w14:paraId="572142FB"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2138DDF" w14:textId="4EFD2B05"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empreitada por preço unitário</w:t>
      </w:r>
      <w:r w:rsidRPr="00442126">
        <w:rPr>
          <w:rFonts w:asciiTheme="minorHAnsi" w:eastAsia="Times New Roman" w:hAnsiTheme="minorHAnsi" w:cstheme="minorHAnsi"/>
          <w:color w:val="000000"/>
        </w:rPr>
        <w:t xml:space="preserve">.  </w:t>
      </w:r>
    </w:p>
    <w:p w14:paraId="33367310"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E8F87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9D993"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0BCD616"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DB3351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prazo de vigência do contrato será de ....... ( ....... ) </w:t>
      </w:r>
      <w:proofErr w:type="gramStart"/>
      <w:r w:rsidRPr="00442126">
        <w:rPr>
          <w:rFonts w:asciiTheme="minorHAnsi" w:eastAsia="Times New Roman" w:hAnsiTheme="minorHAnsi" w:cstheme="minorHAnsi"/>
          <w:color w:val="000000"/>
        </w:rPr>
        <w:t>meses</w:t>
      </w:r>
      <w:proofErr w:type="gramEnd"/>
      <w:r w:rsidRPr="00442126">
        <w:rPr>
          <w:rFonts w:asciiTheme="minorHAnsi" w:eastAsia="Times New Roman" w:hAnsiTheme="minorHAnsi" w:cstheme="minorHAnsi"/>
          <w:color w:val="000000"/>
        </w:rPr>
        <w:t xml:space="preserve">, contados a partir de </w:t>
      </w:r>
      <w:proofErr w:type="spellStart"/>
      <w:r w:rsidRPr="00442126">
        <w:rPr>
          <w:rFonts w:asciiTheme="minorHAnsi" w:eastAsia="Times New Roman" w:hAnsiTheme="minorHAnsi" w:cstheme="minorHAnsi"/>
          <w:color w:val="000000"/>
        </w:rPr>
        <w:t>dd</w:t>
      </w:r>
      <w:proofErr w:type="spellEnd"/>
      <w:r w:rsidRPr="00442126">
        <w:rPr>
          <w:rFonts w:asciiTheme="minorHAnsi" w:eastAsia="Times New Roman" w:hAnsiTheme="minorHAnsi" w:cstheme="minorHAnsi"/>
          <w:color w:val="000000"/>
        </w:rPr>
        <w:t>/mm/</w:t>
      </w:r>
      <w:proofErr w:type="spellStart"/>
      <w:r w:rsidRPr="00442126">
        <w:rPr>
          <w:rFonts w:asciiTheme="minorHAnsi" w:eastAsia="Times New Roman" w:hAnsiTheme="minorHAnsi" w:cstheme="minorHAnsi"/>
          <w:color w:val="000000"/>
        </w:rPr>
        <w:t>aaa</w:t>
      </w:r>
      <w:proofErr w:type="spellEnd"/>
      <w:r w:rsidRPr="00442126">
        <w:rPr>
          <w:rFonts w:asciiTheme="minorHAnsi" w:eastAsia="Times New Roman" w:hAnsiTheme="minorHAnsi" w:cstheme="minorHAnsi"/>
          <w:color w:val="000000"/>
        </w:rPr>
        <w:t>,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6B0D4D7B"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art. 57, II,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Pr="00442126">
        <w:rPr>
          <w:rFonts w:asciiTheme="minorHAnsi" w:eastAsia="Times New Roman" w:hAnsiTheme="minorHAnsi" w:cstheme="minorHAnsi"/>
          <w:b/>
          <w:color w:val="000000"/>
        </w:rPr>
        <w:t xml:space="preserve"> DAS OBRIGAÇÕES DO CONTRATANTE  </w:t>
      </w:r>
    </w:p>
    <w:p w14:paraId="277DE86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24490D63"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42126">
      <w:pPr>
        <w:numPr>
          <w:ilvl w:val="0"/>
          <w:numId w:val="15"/>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realizar</w:t>
      </w:r>
      <w:proofErr w:type="gramEnd"/>
      <w:r w:rsidRPr="00442126">
        <w:rPr>
          <w:rFonts w:asciiTheme="minorHAnsi" w:eastAsia="Times New Roman" w:hAnsiTheme="minorHAnsi" w:cstheme="minorHAnsi"/>
          <w:color w:val="000000"/>
        </w:rPr>
        <w:t xml:space="preserve">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77777777" w:rsidR="00F83DCC" w:rsidRDefault="00442126" w:rsidP="00F83DCC">
      <w:pPr>
        <w:numPr>
          <w:ilvl w:val="0"/>
          <w:numId w:val="15"/>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fornecer</w:t>
      </w:r>
      <w:proofErr w:type="gramEnd"/>
      <w:r w:rsidRPr="00442126">
        <w:rPr>
          <w:rFonts w:asciiTheme="minorHAnsi" w:eastAsia="Times New Roman" w:hAnsiTheme="minorHAnsi" w:cstheme="minorHAnsi"/>
          <w:color w:val="000000"/>
        </w:rPr>
        <w:t xml:space="preserve">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documentos,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roofErr w:type="gramStart"/>
      <w:r w:rsidRPr="00F83DCC">
        <w:rPr>
          <w:rFonts w:asciiTheme="minorHAnsi" w:eastAsia="Times New Roman" w:hAnsiTheme="minorHAnsi" w:cstheme="minorHAnsi"/>
          <w:color w:val="000000"/>
        </w:rPr>
        <w:t>f) Disponibilizar</w:t>
      </w:r>
      <w:proofErr w:type="gramEnd"/>
      <w:r w:rsidRPr="00F83DCC">
        <w:rPr>
          <w:rFonts w:asciiTheme="minorHAnsi" w:eastAsia="Times New Roman" w:hAnsiTheme="minorHAnsi" w:cstheme="minorHAnsi"/>
          <w:color w:val="000000"/>
        </w:rPr>
        <w:t xml:space="preserve">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2F079D2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C4393C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78A4A15"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conduzir</w:t>
      </w:r>
      <w:proofErr w:type="gramEnd"/>
      <w:r w:rsidRPr="00442126">
        <w:rPr>
          <w:rFonts w:asciiTheme="minorHAnsi" w:eastAsia="Times New Roman" w:hAnsiTheme="minorHAnsi" w:cstheme="minorHAnsi"/>
          <w:color w:val="000000"/>
        </w:rPr>
        <w:t xml:space="preserve"> os serviços de acordo com as normas do serviço e as especificações técnicas e, ainda, com estrita observância do instrumento convocatório, do Termo de Referência, da Proposta de Preços e da legislação vigente; </w:t>
      </w:r>
    </w:p>
    <w:p w14:paraId="6F48F852" w14:textId="7E4E292D"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prestar</w:t>
      </w:r>
      <w:proofErr w:type="gramEnd"/>
      <w:r w:rsidRPr="00442126">
        <w:rPr>
          <w:rFonts w:asciiTheme="minorHAnsi" w:eastAsia="Times New Roman" w:hAnsiTheme="minorHAnsi" w:cstheme="minorHAnsi"/>
          <w:color w:val="000000"/>
        </w:rPr>
        <w:t xml:space="preserve"> o serviço no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endereço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constante</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d</w:t>
      </w:r>
      <w:r w:rsidR="00AD2A7B">
        <w:rPr>
          <w:rFonts w:asciiTheme="minorHAnsi" w:eastAsia="Times New Roman" w:hAnsiTheme="minorHAnsi" w:cstheme="minorHAnsi"/>
          <w:color w:val="000000"/>
        </w:rPr>
        <w:t>o Termo de Referência</w:t>
      </w:r>
      <w:r w:rsidRPr="00442126">
        <w:rPr>
          <w:rFonts w:asciiTheme="minorHAnsi" w:eastAsia="Times New Roman" w:hAnsiTheme="minorHAnsi" w:cstheme="minorHAnsi"/>
          <w:color w:val="000000"/>
        </w:rPr>
        <w:t xml:space="preserve">; </w:t>
      </w:r>
    </w:p>
    <w:p w14:paraId="5D6B42D2"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prover</w:t>
      </w:r>
      <w:proofErr w:type="gramEnd"/>
      <w:r w:rsidRPr="00442126">
        <w:rPr>
          <w:rFonts w:asciiTheme="minorHAnsi" w:eastAsia="Times New Roman" w:hAnsiTheme="minorHAnsi" w:cstheme="minorHAnsi"/>
          <w:color w:val="000000"/>
        </w:rPr>
        <w:t xml:space="preserve"> os serviços ora contratados, com pessoal adequado e capacitado em todos os níveis de trabalho; </w:t>
      </w:r>
    </w:p>
    <w:p w14:paraId="76EF54D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iniciar</w:t>
      </w:r>
      <w:proofErr w:type="gramEnd"/>
      <w:r w:rsidRPr="00442126">
        <w:rPr>
          <w:rFonts w:asciiTheme="minorHAnsi" w:eastAsia="Times New Roman" w:hAnsiTheme="minorHAnsi" w:cstheme="minorHAnsi"/>
          <w:color w:val="000000"/>
        </w:rPr>
        <w:t xml:space="preserve"> e concluir os serviços nos prazos estipulados; </w:t>
      </w:r>
    </w:p>
    <w:p w14:paraId="5695D0A8"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comunicar</w:t>
      </w:r>
      <w:proofErr w:type="gramEnd"/>
      <w:r w:rsidRPr="00442126">
        <w:rPr>
          <w:rFonts w:asciiTheme="minorHAnsi" w:eastAsia="Times New Roman" w:hAnsiTheme="minorHAnsi" w:cstheme="minorHAnsi"/>
          <w:color w:val="000000"/>
        </w:rPr>
        <w:t xml:space="preserve"> ao Fiscal do contrato, por escrito e tão logo constatado problema ou a impossibilidade de execução de qualquer obrigação contratual, para a adoção das providências cabíveis; </w:t>
      </w:r>
    </w:p>
    <w:p w14:paraId="4C72AB40"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responder</w:t>
      </w:r>
      <w:proofErr w:type="gramEnd"/>
      <w:r w:rsidRPr="00442126">
        <w:rPr>
          <w:rFonts w:asciiTheme="minorHAnsi" w:eastAsia="Times New Roman" w:hAnsiTheme="minorHAnsi" w:cstheme="minorHAnsi"/>
          <w:color w:val="000000"/>
        </w:rPr>
        <w:t xml:space="preserve"> pelos serviços que executar, na forma do ato convocatório e da legislação aplicável; </w:t>
      </w:r>
    </w:p>
    <w:p w14:paraId="6620978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reparar</w:t>
      </w:r>
      <w:proofErr w:type="gramEnd"/>
      <w:r w:rsidRPr="00442126">
        <w:rPr>
          <w:rFonts w:asciiTheme="minorHAnsi" w:eastAsia="Times New Roman" w:hAnsiTheme="minorHAnsi" w:cstheme="minorHAnsi"/>
          <w:color w:val="00000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B61273A"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observado</w:t>
      </w:r>
      <w:proofErr w:type="gramEnd"/>
      <w:r w:rsidRPr="00442126">
        <w:rPr>
          <w:rFonts w:asciiTheme="minorHAnsi" w:eastAsia="Times New Roman" w:hAnsiTheme="minorHAnsi" w:cstheme="minorHAnsi"/>
          <w:color w:val="000000"/>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2A9D1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2DA081F"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elaborar</w:t>
      </w:r>
      <w:proofErr w:type="gramEnd"/>
      <w:r w:rsidRPr="00442126">
        <w:rPr>
          <w:rFonts w:asciiTheme="minorHAnsi" w:eastAsia="Times New Roman" w:hAnsiTheme="minorHAnsi" w:cstheme="minorHAnsi"/>
          <w:color w:val="000000"/>
        </w:rPr>
        <w:t xml:space="preserve"> relatório mensal sobre a prestação dos serviços, dirigido ao fiscal do contrato, relatando todos os serviços realizados, eventuais problemas verificados e qualquer fato relevante sobre a execução do objeto contratual; </w:t>
      </w:r>
    </w:p>
    <w:p w14:paraId="61767C0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manter</w:t>
      </w:r>
      <w:proofErr w:type="gramEnd"/>
      <w:r w:rsidRPr="00442126">
        <w:rPr>
          <w:rFonts w:asciiTheme="minorHAnsi" w:eastAsia="Times New Roman" w:hAnsiTheme="minorHAnsi" w:cstheme="minorHAnsi"/>
          <w:color w:val="000000"/>
        </w:rPr>
        <w:t xml:space="preserve"> em estoque um mínimo de materiais, peças e componentes de reposição regular e necessários à execução do objeto do contrato; </w:t>
      </w:r>
    </w:p>
    <w:p w14:paraId="19801E0A"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manter</w:t>
      </w:r>
      <w:proofErr w:type="gramEnd"/>
      <w:r w:rsidRPr="00442126">
        <w:rPr>
          <w:rFonts w:asciiTheme="minorHAnsi" w:eastAsia="Times New Roman" w:hAnsiTheme="minorHAnsi" w:cstheme="minorHAnsi"/>
          <w:color w:val="000000"/>
        </w:rPr>
        <w:t xml:space="preserve">, durante toda a duração deste contrato, em compatibilidade com as obrigações assumidas, as condições de habilitação e qualificação exigidas para participação na licitação; </w:t>
      </w:r>
    </w:p>
    <w:p w14:paraId="630D19C8"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cumprir</w:t>
      </w:r>
      <w:proofErr w:type="gramEnd"/>
      <w:r w:rsidRPr="00442126">
        <w:rPr>
          <w:rFonts w:asciiTheme="minorHAnsi" w:eastAsia="Times New Roman" w:hAnsiTheme="minorHAnsi" w:cstheme="minorHAnsi"/>
          <w:color w:val="000000"/>
        </w:rPr>
        <w:t xml:space="preserve"> todas as obrigações e encargos sociais trabalhistas e demonstrar o seu adimplemento, na forma da cláusula oitava (DA RESPONSABILIDADE);</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08A2F7A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indenizar</w:t>
      </w:r>
      <w:proofErr w:type="gramEnd"/>
      <w:r w:rsidRPr="00442126">
        <w:rPr>
          <w:rFonts w:asciiTheme="minorHAnsi" w:eastAsia="Times New Roman" w:hAnsiTheme="minorHAnsi" w:cstheme="minorHAnsi"/>
          <w:color w:val="000000"/>
        </w:rPr>
        <w:t xml:space="preserve"> todo e qualquer dano e prejuízo pessoal ou material que possa advir, direta ou indiretamente, do exercício de suas atividades ou serem causados por seus prepostos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aos usuários ou terceiros. </w:t>
      </w:r>
    </w:p>
    <w:p w14:paraId="6F04A8D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observar</w:t>
      </w:r>
      <w:proofErr w:type="gramEnd"/>
      <w:r w:rsidRPr="00442126">
        <w:rPr>
          <w:rFonts w:asciiTheme="minorHAnsi" w:eastAsia="Times New Roman" w:hAnsiTheme="minorHAnsi" w:cstheme="minorHAnsi"/>
          <w:color w:val="000000"/>
        </w:rPr>
        <w:t xml:space="preserve"> o cumprimento do quantitativo de pessoas com deficiência, estipulado pelo art. 93, da Lei Federal nº 8.213/91; </w:t>
      </w:r>
    </w:p>
    <w:p w14:paraId="25B83F78" w14:textId="77777777" w:rsidR="00AD2A7B" w:rsidRDefault="00AD2A7B" w:rsidP="00AD2A7B">
      <w:pPr>
        <w:spacing w:line="259" w:lineRule="auto"/>
        <w:ind w:left="74"/>
        <w:rPr>
          <w:rFonts w:asciiTheme="minorHAnsi" w:eastAsia="Times New Roman" w:hAnsiTheme="minorHAnsi" w:cstheme="minorHAnsi"/>
          <w:b/>
          <w:color w:val="000000"/>
        </w:rPr>
      </w:pPr>
    </w:p>
    <w:p w14:paraId="072D48A4" w14:textId="0DA8F47E"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Além do cumprimento das suas obrigações contratuais, além das decorrentes de lei e de normas regulamentares, constituem obrigações específicas da CONTRATADA, para a Prestação de Serviços de Gerenciamento: </w:t>
      </w:r>
    </w:p>
    <w:p w14:paraId="6F4874BF"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
    <w:p w14:paraId="49B3B3EE"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w:t>
      </w:r>
      <w:proofErr w:type="gramStart"/>
      <w:r w:rsidRPr="00AD2A7B">
        <w:rPr>
          <w:rFonts w:asciiTheme="minorHAnsi" w:eastAsia="Times New Roman" w:hAnsiTheme="minorHAnsi" w:cstheme="minorHAnsi"/>
          <w:color w:val="000000"/>
        </w:rPr>
        <w:t>a) Responsabilizar-se</w:t>
      </w:r>
      <w:proofErr w:type="gramEnd"/>
      <w:r w:rsidRPr="00AD2A7B">
        <w:rPr>
          <w:rFonts w:asciiTheme="minorHAnsi" w:eastAsia="Times New Roman" w:hAnsiTheme="minorHAnsi" w:cstheme="minorHAnsi"/>
          <w:color w:val="000000"/>
        </w:rPr>
        <w:t xml:space="preserve"> integralmente pelos serviços contratados, nos termos da legislação vigente;</w:t>
      </w:r>
    </w:p>
    <w:p w14:paraId="0E0A84B6"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r w:rsidRPr="00AD2A7B">
        <w:rPr>
          <w:rFonts w:asciiTheme="minorHAnsi" w:eastAsia="Times New Roman" w:hAnsiTheme="minorHAnsi" w:cstheme="minorHAnsi"/>
          <w:color w:val="000000"/>
        </w:rPr>
        <w:t xml:space="preserve"> </w:t>
      </w:r>
      <w:proofErr w:type="gramStart"/>
      <w:r w:rsidRPr="00AD2A7B">
        <w:rPr>
          <w:rFonts w:asciiTheme="minorHAnsi" w:eastAsia="Times New Roman" w:hAnsiTheme="minorHAnsi" w:cstheme="minorHAnsi"/>
          <w:color w:val="000000"/>
        </w:rPr>
        <w:t>b) Arcar</w:t>
      </w:r>
      <w:proofErr w:type="gramEnd"/>
      <w:r w:rsidRPr="00AD2A7B">
        <w:rPr>
          <w:rFonts w:asciiTheme="minorHAnsi" w:eastAsia="Times New Roman" w:hAnsiTheme="minorHAnsi" w:cstheme="minorHAnsi"/>
          <w:color w:val="000000"/>
        </w:rPr>
        <w:t xml:space="preserve"> com todas as despesas e encargos fiscais, previdenciários, sociais, seguros obrigatórios, seguro contra roubo, furto danos materiais e pessoais, inclusive de terceiros; e </w:t>
      </w:r>
    </w:p>
    <w:p w14:paraId="2C325EF4" w14:textId="77777777" w:rsidR="00AD2A7B" w:rsidRPr="00AD2A7B" w:rsidRDefault="00AD2A7B" w:rsidP="00AD2A7B">
      <w:pPr>
        <w:spacing w:line="259" w:lineRule="auto"/>
        <w:ind w:left="74"/>
        <w:jc w:val="both"/>
        <w:rPr>
          <w:rFonts w:asciiTheme="minorHAnsi" w:eastAsia="Times New Roman" w:hAnsiTheme="minorHAnsi" w:cstheme="minorHAnsi"/>
          <w:color w:val="000000"/>
        </w:rPr>
      </w:pPr>
      <w:proofErr w:type="gramStart"/>
      <w:r w:rsidRPr="00AD2A7B">
        <w:rPr>
          <w:rFonts w:asciiTheme="minorHAnsi" w:eastAsia="Times New Roman" w:hAnsiTheme="minorHAnsi" w:cstheme="minorHAnsi"/>
          <w:color w:val="000000"/>
        </w:rPr>
        <w:t>c) Manter</w:t>
      </w:r>
      <w:proofErr w:type="gramEnd"/>
      <w:r w:rsidRPr="00AD2A7B">
        <w:rPr>
          <w:rFonts w:asciiTheme="minorHAnsi" w:eastAsia="Times New Roman" w:hAnsiTheme="minorHAnsi" w:cstheme="minorHAnsi"/>
          <w:color w:val="000000"/>
        </w:rPr>
        <w:t xml:space="preserve"> em serviços somente profissionais capacitados, portando crachás de identificação individuais. </w:t>
      </w:r>
    </w:p>
    <w:p w14:paraId="23718A43"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2D862886" w14:textId="77777777" w:rsidR="00AD2A7B" w:rsidRDefault="00AD2A7B" w:rsidP="00442126">
      <w:pPr>
        <w:keepNext/>
        <w:keepLines/>
        <w:spacing w:after="3" w:line="259" w:lineRule="auto"/>
        <w:ind w:left="-5" w:hanging="10"/>
        <w:jc w:val="both"/>
        <w:outlineLvl w:val="1"/>
        <w:rPr>
          <w:rFonts w:asciiTheme="minorHAnsi" w:eastAsia="Times New Roman" w:hAnsiTheme="minorHAnsi" w:cstheme="minorHAnsi"/>
          <w:b/>
          <w:color w:val="000000"/>
          <w:u w:val="single" w:color="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50C1BF38"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3D1B4D1"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344F39BF"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3CD86887"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pelo ____________ (autoridade competente),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O objeto do contrato será recebido em tantas parcelas quantas forem ao do pagamento, na seguinte forma: </w:t>
      </w:r>
    </w:p>
    <w:p w14:paraId="19514EC2" w14:textId="77777777" w:rsidR="00442126" w:rsidRPr="00442126" w:rsidRDefault="00442126" w:rsidP="00442126">
      <w:pPr>
        <w:spacing w:after="3"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F4732BB"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provisoriamente</w:t>
      </w:r>
      <w:proofErr w:type="gramEnd"/>
      <w:r w:rsidRPr="00442126">
        <w:rPr>
          <w:rFonts w:asciiTheme="minorHAnsi" w:eastAsia="Times New Roman" w:hAnsiTheme="minorHAnsi" w:cstheme="minorHAnsi"/>
          <w:color w:val="000000"/>
        </w:rPr>
        <w:t xml:space="preserve">, após parecer circunstanciado, que deverá ser elaborado (pelo(a) </w:t>
      </w:r>
    </w:p>
    <w:p w14:paraId="497209FF" w14:textId="77777777"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w:t>
      </w:r>
      <w:proofErr w:type="gramStart"/>
      <w:r w:rsidRPr="00442126">
        <w:rPr>
          <w:rFonts w:asciiTheme="minorHAnsi" w:eastAsia="Times New Roman" w:hAnsiTheme="minorHAnsi" w:cstheme="minorHAnsi"/>
          <w:color w:val="000000"/>
        </w:rPr>
        <w:t>mencionado(</w:t>
      </w:r>
      <w:proofErr w:type="gramEnd"/>
      <w:r w:rsidRPr="00442126">
        <w:rPr>
          <w:rFonts w:asciiTheme="minorHAnsi" w:eastAsia="Times New Roman" w:hAnsiTheme="minorHAnsi" w:cstheme="minorHAnsi"/>
          <w:color w:val="000000"/>
        </w:rPr>
        <w:t xml:space="preserve">a)) no parágrafo primeiro, no prazo de _____ (_____) horas após a entrega do bem/produto; </w:t>
      </w:r>
    </w:p>
    <w:p w14:paraId="36F66237" w14:textId="77777777" w:rsidR="00442126" w:rsidRPr="00442126" w:rsidRDefault="00442126" w:rsidP="00442126">
      <w:pPr>
        <w:spacing w:after="3" w:line="259" w:lineRule="auto"/>
        <w:ind w:left="43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22A502"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definitivamente</w:t>
      </w:r>
      <w:proofErr w:type="gramEnd"/>
      <w:r w:rsidRPr="00442126">
        <w:rPr>
          <w:rFonts w:asciiTheme="minorHAnsi" w:eastAsia="Times New Roman" w:hAnsiTheme="minorHAnsi" w:cstheme="minorHAnsi"/>
          <w:color w:val="000000"/>
        </w:rPr>
        <w:t xml:space="preserve">, mediante parecer circunstanciado da comissão a que se refere o parágrafo primeiro, após decorrido o prazo de ...... (....) </w:t>
      </w:r>
      <w:proofErr w:type="gramStart"/>
      <w:r w:rsidRPr="00442126">
        <w:rPr>
          <w:rFonts w:asciiTheme="minorHAnsi" w:eastAsia="Times New Roman" w:hAnsiTheme="minorHAnsi" w:cstheme="minorHAnsi"/>
          <w:color w:val="000000"/>
        </w:rPr>
        <w:t>dias</w:t>
      </w:r>
      <w:proofErr w:type="gramEnd"/>
      <w:r w:rsidRPr="00442126">
        <w:rPr>
          <w:rFonts w:asciiTheme="minorHAnsi" w:eastAsia="Times New Roman" w:hAnsiTheme="minorHAnsi" w:cstheme="minorHAnsi"/>
          <w:color w:val="000000"/>
        </w:rPr>
        <w:t xml:space="preserve">,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78529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Na forma da Lei Federal nº 8.213, de 1991, se procederá à fiscalização do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da cláusula quarta, realizando a verificação no local do cumprimento da obrigação assumida no contrato</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145657F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950E02A" w14:textId="77777777" w:rsidR="00442126" w:rsidRPr="00442126" w:rsidRDefault="00442126" w:rsidP="00442126">
      <w:pPr>
        <w:spacing w:after="204" w:line="259" w:lineRule="auto"/>
        <w:rPr>
          <w:rFonts w:asciiTheme="minorHAnsi" w:eastAsia="Times New Roman" w:hAnsiTheme="minorHAnsi" w:cstheme="minorHAnsi"/>
          <w:color w:val="000000"/>
        </w:rPr>
      </w:pPr>
      <w:r w:rsidRPr="00442126">
        <w:rPr>
          <w:rFonts w:asciiTheme="minorHAnsi" w:eastAsia="Times New Roman" w:hAnsiTheme="minorHAnsi" w:cstheme="minorHAnsi"/>
          <w:i/>
          <w:color w:val="000000"/>
        </w:rPr>
        <w:t xml:space="preserv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AF75DB" w14:textId="05C40118" w:rsidR="00442126" w:rsidRPr="00442126" w:rsidRDefault="00442126" w:rsidP="00442126">
      <w:pPr>
        <w:spacing w:after="5" w:line="259" w:lineRule="auto"/>
        <w:rPr>
          <w:rFonts w:asciiTheme="minorHAnsi" w:eastAsia="Times New Roman" w:hAnsiTheme="minorHAnsi" w:cstheme="minorHAnsi"/>
          <w:color w:val="000000"/>
        </w:rPr>
      </w:pP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proofErr w:type="spellStart"/>
      <w:r w:rsidRPr="00442126">
        <w:rPr>
          <w:rFonts w:asciiTheme="minorHAnsi" w:eastAsia="Times New Roman" w:hAnsiTheme="minorHAnsi" w:cstheme="minorHAnsi"/>
          <w:color w:val="000000"/>
        </w:rPr>
        <w:t>a</w:t>
      </w:r>
      <w:proofErr w:type="spellEnd"/>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73DE8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54A75154"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em ___ (____)</w:t>
      </w:r>
      <w:r w:rsidR="00714EAA">
        <w:rPr>
          <w:rFonts w:asciiTheme="minorHAnsi" w:eastAsia="Times New Roman" w:hAnsiTheme="minorHAnsi" w:cstheme="minorHAnsi"/>
          <w:color w:val="000000"/>
        </w:rPr>
        <w:t xml:space="preserve"> parcelas, no valor de R$_____ </w:t>
      </w:r>
      <w:r w:rsidRPr="00442126">
        <w:rPr>
          <w:rFonts w:asciiTheme="minorHAnsi" w:eastAsia="Times New Roman" w:hAnsiTheme="minorHAnsi" w:cstheme="minorHAnsi"/>
          <w:color w:val="000000"/>
        </w:rPr>
        <w:t xml:space="preserve">(________________), cada uma delas,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442126">
      <w:pPr>
        <w:spacing w:after="459" w:line="250" w:lineRule="auto"/>
        <w:ind w:left="-3" w:hanging="10"/>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298A8D39" w:rsidR="00442126" w:rsidRPr="00442126" w:rsidRDefault="00442126" w:rsidP="00442126">
      <w:pPr>
        <w:spacing w:after="45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CONTRATADA deverá encaminhar a fatura para pagamento o </w:t>
      </w:r>
      <w:r w:rsidR="00621640">
        <w:rPr>
          <w:rFonts w:asciiTheme="minorHAnsi" w:eastAsia="Times New Roman" w:hAnsiTheme="minorHAnsi" w:cstheme="minorHAnsi"/>
          <w:color w:val="000000"/>
        </w:rPr>
        <w:t>ADSG – Departamento de Serviços Gerais</w:t>
      </w:r>
      <w:r w:rsidRPr="00442126">
        <w:rPr>
          <w:rFonts w:asciiTheme="minorHAnsi" w:eastAsia="Times New Roman" w:hAnsiTheme="minorHAnsi" w:cstheme="minorHAnsi"/>
          <w:color w:val="000000"/>
        </w:rPr>
        <w:t xml:space="preserve">, sito à Rua </w:t>
      </w:r>
      <w:r w:rsidR="00621640">
        <w:rPr>
          <w:rFonts w:asciiTheme="minorHAnsi" w:eastAsia="Times New Roman" w:hAnsiTheme="minorHAnsi" w:cstheme="minorHAnsi"/>
          <w:color w:val="000000"/>
        </w:rPr>
        <w:t xml:space="preserve">Visconde de </w:t>
      </w:r>
      <w:proofErr w:type="spellStart"/>
      <w:r w:rsidR="00621640">
        <w:rPr>
          <w:rFonts w:asciiTheme="minorHAnsi" w:eastAsia="Times New Roman" w:hAnsiTheme="minorHAnsi" w:cstheme="minorHAnsi"/>
          <w:color w:val="000000"/>
        </w:rPr>
        <w:t>Sepetiba</w:t>
      </w:r>
      <w:proofErr w:type="spellEnd"/>
      <w:r w:rsidR="00621640">
        <w:rPr>
          <w:rFonts w:asciiTheme="minorHAnsi" w:eastAsia="Times New Roman" w:hAnsiTheme="minorHAnsi" w:cstheme="minorHAnsi"/>
          <w:color w:val="000000"/>
        </w:rPr>
        <w:t xml:space="preserve"> nº 987 – Subsolo – Centro – Niterói/RJ</w:t>
      </w:r>
      <w:r w:rsidRPr="00442126">
        <w:rPr>
          <w:rFonts w:asciiTheme="minorHAnsi" w:eastAsia="Times New Roman" w:hAnsiTheme="minorHAnsi" w:cstheme="minorHAnsi"/>
          <w:color w:val="000000"/>
        </w:rPr>
        <w:t xml:space="preserve">, acompanhada de 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com a entrega do objeto,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3E34E1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proofErr w:type="gramStart"/>
      <w:r w:rsidRPr="00442126">
        <w:rPr>
          <w:rFonts w:asciiTheme="minorHAnsi" w:eastAsia="Times New Roman" w:hAnsiTheme="minorHAnsi" w:cstheme="minorHAnsi"/>
          <w:i/>
          <w:color w:val="000000"/>
        </w:rPr>
        <w:t>pro</w:t>
      </w:r>
      <w:proofErr w:type="gramEnd"/>
      <w:r w:rsidRPr="00442126">
        <w:rPr>
          <w:rFonts w:asciiTheme="minorHAnsi" w:eastAsia="Times New Roman" w:hAnsiTheme="minorHAnsi" w:cstheme="minorHAnsi"/>
          <w:i/>
          <w:color w:val="000000"/>
        </w:rPr>
        <w:t xml:space="preserve">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1BCC0A29"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 xml:space="preserve">PARÁGRAFO OITAVO - Decorrido o prazo de 12 (doze) meses da data da apresentação da proposta ou do orçamento a que essa proposta se referir,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xml:space="preserve">, que deverá retratar a variação efetiva do custo de produção ou dos insumos utilizados na consecução do objeto contratual, na forma do que dispõe o art. 40, XI, da Lei </w:t>
      </w:r>
      <w:proofErr w:type="gramStart"/>
      <w:r w:rsidRPr="005E217B">
        <w:rPr>
          <w:rFonts w:asciiTheme="minorHAnsi" w:eastAsia="Times New Roman" w:hAnsiTheme="minorHAnsi" w:cstheme="minorHAnsi"/>
          <w:color w:val="000000"/>
        </w:rPr>
        <w:t>n.º</w:t>
      </w:r>
      <w:proofErr w:type="gramEnd"/>
      <w:r w:rsidRPr="005E217B">
        <w:rPr>
          <w:rFonts w:asciiTheme="minorHAnsi" w:eastAsia="Times New Roman" w:hAnsiTheme="minorHAnsi" w:cstheme="minorHAnsi"/>
          <w:color w:val="000000"/>
        </w:rPr>
        <w:t xml:space="preserve"> 8.666/93 e os </w:t>
      </w:r>
      <w:proofErr w:type="spellStart"/>
      <w:r w:rsidRPr="005E217B">
        <w:rPr>
          <w:rFonts w:asciiTheme="minorHAnsi" w:eastAsia="Times New Roman" w:hAnsiTheme="minorHAnsi" w:cstheme="minorHAnsi"/>
          <w:color w:val="000000"/>
        </w:rPr>
        <w:t>arts</w:t>
      </w:r>
      <w:proofErr w:type="spellEnd"/>
      <w:r w:rsidRPr="005E217B">
        <w:rPr>
          <w:rFonts w:asciiTheme="minorHAnsi" w:eastAsia="Times New Roman" w:hAnsiTheme="minorHAnsi" w:cstheme="minorHAnsi"/>
          <w:color w:val="000000"/>
        </w:rPr>
        <w:t xml:space="preserve">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52A7891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A42C15" w14:textId="28154A68" w:rsid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Na forma da Lei Federal nº 8.213/91, de 1991, caso a contratada não esteja aplicando 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xml:space="preserve">, da cláusula quarta, suspender-se-á o pagamento devido, até que seja sanada a irregularidade apontada pelo órgão de fiscalização do contrato.  </w:t>
      </w:r>
    </w:p>
    <w:p w14:paraId="53D43BD1" w14:textId="77777777" w:rsidR="005E217B" w:rsidRPr="00442126" w:rsidRDefault="005E217B" w:rsidP="00442126">
      <w:pPr>
        <w:spacing w:after="5" w:line="250" w:lineRule="auto"/>
        <w:ind w:left="-3" w:hanging="10"/>
        <w:jc w:val="both"/>
        <w:rPr>
          <w:rFonts w:asciiTheme="minorHAnsi" w:eastAsia="Times New Roman" w:hAnsiTheme="minorHAnsi" w:cstheme="minorHAnsi"/>
          <w:color w:val="000000"/>
        </w:rPr>
      </w:pPr>
    </w:p>
    <w:p w14:paraId="1F3C06D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CDFE8AE"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w:t>
      </w:r>
      <w:r w:rsidRPr="00442126">
        <w:rPr>
          <w:rFonts w:asciiTheme="minorHAnsi" w:eastAsia="Times New Roman" w:hAnsiTheme="minorHAnsi" w:cstheme="minorHAnsi"/>
          <w:b/>
          <w:color w:val="000000"/>
          <w:u w:color="000000"/>
        </w:rPr>
        <w:t xml:space="preserve">: DA GARANTIA  </w:t>
      </w:r>
    </w:p>
    <w:p w14:paraId="14EE555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CD942B7" w14:textId="751FC398" w:rsidR="00442126" w:rsidRPr="00442126" w:rsidRDefault="00442126" w:rsidP="00442126">
      <w:pPr>
        <w:spacing w:line="259" w:lineRule="auto"/>
        <w:rPr>
          <w:rFonts w:asciiTheme="minorHAnsi" w:eastAsia="Times New Roman" w:hAnsiTheme="minorHAnsi" w:cstheme="minorHAnsi"/>
          <w:color w:val="000000"/>
        </w:rPr>
      </w:pPr>
    </w:p>
    <w:p w14:paraId="0EBDAC55" w14:textId="6A0644DE" w:rsidR="00442126" w:rsidRPr="00442126" w:rsidRDefault="00442126" w:rsidP="005E217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deverá apresentar à CONTR</w:t>
      </w:r>
      <w:r w:rsidR="005E217B">
        <w:rPr>
          <w:rFonts w:asciiTheme="minorHAnsi" w:eastAsia="Times New Roman" w:hAnsiTheme="minorHAnsi" w:cstheme="minorHAnsi"/>
          <w:color w:val="000000"/>
        </w:rPr>
        <w:t xml:space="preserve">ATANTE, no prazo máximo de </w:t>
      </w:r>
      <w:r w:rsidR="00621640">
        <w:rPr>
          <w:rFonts w:asciiTheme="minorHAnsi" w:eastAsia="Times New Roman" w:hAnsiTheme="minorHAnsi" w:cstheme="minorHAnsi"/>
          <w:color w:val="000000"/>
        </w:rPr>
        <w:t>30</w:t>
      </w:r>
      <w:r w:rsidR="005E217B">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rPr>
        <w:t>(</w:t>
      </w:r>
      <w:r w:rsidR="00621640">
        <w:rPr>
          <w:rFonts w:asciiTheme="minorHAnsi" w:eastAsia="Times New Roman" w:hAnsiTheme="minorHAnsi" w:cstheme="minorHAnsi"/>
          <w:color w:val="000000"/>
        </w:rPr>
        <w:t>trinta</w:t>
      </w:r>
      <w:r w:rsidRPr="00442126">
        <w:rPr>
          <w:rFonts w:asciiTheme="minorHAnsi" w:eastAsia="Times New Roman" w:hAnsiTheme="minorHAnsi" w:cstheme="minorHAnsi"/>
          <w:color w:val="000000"/>
        </w:rPr>
        <w:t xml:space="preserve">) dias, contado da data da assinatura deste instrumento, comprovante de prestação de garantia da ordem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xml:space="preserve"> %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xml:space="preserve">) do valor do contrato, a ser prestada em qualquer modalidade prevista pelo § 1º, art. 56 da Lei </w:t>
      </w:r>
      <w:proofErr w:type="gramStart"/>
      <w:r w:rsidRPr="00442126">
        <w:rPr>
          <w:rFonts w:asciiTheme="minorHAnsi" w:eastAsia="Times New Roman" w:hAnsiTheme="minorHAnsi" w:cstheme="minorHAnsi"/>
          <w:color w:val="000000"/>
        </w:rPr>
        <w:t>n.º</w:t>
      </w:r>
      <w:proofErr w:type="gramEnd"/>
      <w:r w:rsidRPr="00442126">
        <w:rPr>
          <w:rFonts w:asciiTheme="minorHAnsi" w:eastAsia="Times New Roman" w:hAnsiTheme="minorHAnsi" w:cstheme="minorHAnsi"/>
          <w:color w:val="000000"/>
        </w:rPr>
        <w:t xml:space="preserve"> 8.666/93, a ser restituída após sua execução satisfatória. A garantia deverá contemplar a cobertura para os seguintes eventos: </w:t>
      </w:r>
    </w:p>
    <w:p w14:paraId="1D88FC7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B4A34ED"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prejuízos</w:t>
      </w:r>
      <w:proofErr w:type="gramEnd"/>
      <w:r w:rsidRPr="00442126">
        <w:rPr>
          <w:rFonts w:asciiTheme="minorHAnsi" w:eastAsia="Times New Roman" w:hAnsiTheme="minorHAnsi" w:cstheme="minorHAnsi"/>
          <w:color w:val="000000"/>
        </w:rPr>
        <w:t xml:space="preserve"> advindos do não cumprimento do contrato; </w:t>
      </w:r>
    </w:p>
    <w:p w14:paraId="58DD3DD0"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multas</w:t>
      </w:r>
      <w:proofErr w:type="gramEnd"/>
      <w:r w:rsidRPr="00442126">
        <w:rPr>
          <w:rFonts w:asciiTheme="minorHAnsi" w:eastAsia="Times New Roman" w:hAnsiTheme="minorHAnsi" w:cstheme="minorHAnsi"/>
          <w:color w:val="000000"/>
        </w:rPr>
        <w:t xml:space="preserve"> punitivas aplicadas pela fiscalização à contratada; </w:t>
      </w:r>
    </w:p>
    <w:p w14:paraId="3A994CF9"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prejuízos</w:t>
      </w:r>
      <w:proofErr w:type="gramEnd"/>
      <w:r w:rsidRPr="00442126">
        <w:rPr>
          <w:rFonts w:asciiTheme="minorHAnsi" w:eastAsia="Times New Roman" w:hAnsiTheme="minorHAnsi" w:cstheme="minorHAnsi"/>
          <w:color w:val="000000"/>
        </w:rPr>
        <w:t xml:space="preserve"> diretos causados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decorrentes de culpa ou dolo durante a execução do contrato; </w:t>
      </w:r>
    </w:p>
    <w:p w14:paraId="262AC254" w14:textId="77777777" w:rsidR="00442126" w:rsidRPr="00442126" w:rsidRDefault="00442126" w:rsidP="00442126">
      <w:pPr>
        <w:numPr>
          <w:ilvl w:val="0"/>
          <w:numId w:val="20"/>
        </w:numPr>
        <w:spacing w:after="5" w:line="250" w:lineRule="auto"/>
        <w:ind w:right="2" w:hanging="274"/>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obrigações</w:t>
      </w:r>
      <w:proofErr w:type="gramEnd"/>
      <w:r w:rsidRPr="00442126">
        <w:rPr>
          <w:rFonts w:asciiTheme="minorHAnsi" w:eastAsia="Times New Roman" w:hAnsiTheme="minorHAnsi" w:cstheme="minorHAnsi"/>
          <w:color w:val="000000"/>
        </w:rPr>
        <w:t xml:space="preserve"> previdenciárias e trabalhistas não honradas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16DCA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BF06E5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garantia prestada não poderá se vincular a outras contratações, salvo após sua liberação. </w:t>
      </w:r>
    </w:p>
    <w:p w14:paraId="51C5E0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F3C3044" w14:textId="1C187F76"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Caso o valor do contrato seja alterado, de acordo com o art. 65 da Lei Federal </w:t>
      </w:r>
      <w:proofErr w:type="gramStart"/>
      <w:r w:rsidRPr="00442126">
        <w:rPr>
          <w:rFonts w:asciiTheme="minorHAnsi" w:eastAsia="Times New Roman" w:hAnsiTheme="minorHAnsi" w:cstheme="minorHAnsi"/>
          <w:color w:val="000000"/>
        </w:rPr>
        <w:t>n.º</w:t>
      </w:r>
      <w:proofErr w:type="gramEnd"/>
      <w:r w:rsidRPr="00442126">
        <w:rPr>
          <w:rFonts w:asciiTheme="minorHAnsi" w:eastAsia="Times New Roman" w:hAnsiTheme="minorHAnsi" w:cstheme="minorHAnsi"/>
          <w:color w:val="000000"/>
        </w:rPr>
        <w:t xml:space="preserve"> 8.666/93, a garantia deverá ser complementada, no prazo de </w:t>
      </w:r>
      <w:r w:rsidR="00621640">
        <w:rPr>
          <w:rFonts w:asciiTheme="minorHAnsi" w:eastAsia="Times New Roman" w:hAnsiTheme="minorHAnsi" w:cstheme="minorHAnsi"/>
          <w:color w:val="000000"/>
        </w:rPr>
        <w:t>48</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quarenta e oito</w:t>
      </w:r>
      <w:r w:rsidRPr="00442126">
        <w:rPr>
          <w:rFonts w:asciiTheme="minorHAnsi" w:eastAsia="Times New Roman" w:hAnsiTheme="minorHAnsi" w:cstheme="minorHAnsi"/>
          <w:color w:val="000000"/>
        </w:rPr>
        <w:t xml:space="preserve">) horas, para que seja mantido o percentual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do valor do Contrato.</w:t>
      </w:r>
      <w:r w:rsidRPr="00442126">
        <w:rPr>
          <w:rFonts w:asciiTheme="minorHAnsi" w:eastAsia="Times New Roman" w:hAnsiTheme="minorHAnsi" w:cstheme="minorHAnsi"/>
          <w:b/>
          <w:color w:val="000000"/>
        </w:rPr>
        <w:t xml:space="preserve"> </w:t>
      </w:r>
    </w:p>
    <w:p w14:paraId="33145F3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F94C760" w14:textId="41045B9A"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Nos casos em que valores de multa venham a ser descontados da garantia, seu valor original será recomposto no prazo de </w:t>
      </w:r>
      <w:r w:rsidR="00621640">
        <w:rPr>
          <w:rFonts w:asciiTheme="minorHAnsi" w:eastAsia="Times New Roman" w:hAnsiTheme="minorHAnsi" w:cstheme="minorHAnsi"/>
          <w:color w:val="000000"/>
        </w:rPr>
        <w:t>72</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setenta e duas</w:t>
      </w:r>
      <w:r w:rsidRPr="00442126">
        <w:rPr>
          <w:rFonts w:asciiTheme="minorHAnsi" w:eastAsia="Times New Roman" w:hAnsiTheme="minorHAnsi" w:cstheme="minorHAnsi"/>
          <w:color w:val="000000"/>
        </w:rPr>
        <w:t xml:space="preserve">) horas, sob pena de rescisão administrativa do contrato. </w:t>
      </w:r>
    </w:p>
    <w:p w14:paraId="79B168E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612DE4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O levantamento da garantia contratual por parte da CONTRATADA, respeitadas as disposições legais, dependerá de requerimento da interessada, acompanhado do documento de recibo correspondente.</w:t>
      </w:r>
      <w:r w:rsidRPr="00442126">
        <w:rPr>
          <w:rFonts w:asciiTheme="minorHAnsi" w:eastAsia="Times New Roman" w:hAnsiTheme="minorHAnsi" w:cstheme="minorHAnsi"/>
          <w:b/>
          <w:color w:val="000000"/>
        </w:rPr>
        <w:t xml:space="preserve"> </w:t>
      </w:r>
    </w:p>
    <w:p w14:paraId="3CE73592"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CFEF6B6"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Para a liberação da garantia, deverá ser demonstrado o cumprimento das obrigações sociais e trabalhistas relativas à mão de obra empregada no contrato. </w:t>
      </w:r>
      <w:r w:rsidRPr="00442126">
        <w:rPr>
          <w:rFonts w:asciiTheme="minorHAnsi" w:eastAsia="Times New Roman" w:hAnsiTheme="minorHAnsi" w:cstheme="minorHAnsi"/>
          <w:b/>
          <w:color w:val="000000"/>
        </w:rPr>
        <w:t xml:space="preserve"> </w:t>
      </w:r>
    </w:p>
    <w:p w14:paraId="2C4B6156"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2E1E31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42126">
        <w:rPr>
          <w:rFonts w:asciiTheme="minorHAnsi" w:eastAsia="Times New Roman" w:hAnsiTheme="minorHAnsi" w:cstheme="minorHAnsi"/>
          <w:b/>
          <w:color w:val="000000"/>
        </w:rPr>
        <w:t xml:space="preserve"> </w:t>
      </w:r>
    </w:p>
    <w:p w14:paraId="0ED1510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F1D6BEF"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PRIMEIRA</w:t>
      </w:r>
      <w:r w:rsidRPr="00442126">
        <w:rPr>
          <w:rFonts w:asciiTheme="minorHAnsi" w:eastAsia="Times New Roman" w:hAnsiTheme="minorHAnsi" w:cstheme="minorHAnsi"/>
          <w:b/>
          <w:color w:val="000000"/>
        </w:rPr>
        <w:t xml:space="preserve">: DA ALTERAÇÃO DO CONTRATO </w:t>
      </w:r>
    </w:p>
    <w:p w14:paraId="76C257C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58DBAA2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E102F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w:t>
      </w:r>
      <w:proofErr w:type="gramStart"/>
      <w:r w:rsidRPr="00442126">
        <w:rPr>
          <w:rFonts w:asciiTheme="minorHAnsi" w:eastAsia="Times New Roman" w:hAnsiTheme="minorHAnsi" w:cstheme="minorHAnsi"/>
          <w:color w:val="000000"/>
        </w:rPr>
        <w:t>n.º</w:t>
      </w:r>
      <w:proofErr w:type="gramEnd"/>
      <w:r w:rsidRPr="00442126">
        <w:rPr>
          <w:rFonts w:asciiTheme="minorHAnsi" w:eastAsia="Times New Roman" w:hAnsiTheme="minorHAnsi" w:cstheme="minorHAnsi"/>
          <w:color w:val="000000"/>
        </w:rPr>
        <w:t xml:space="preserve"> 8.666/93, sem que caiba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direito a indenizações de qualquer espécie.  </w:t>
      </w:r>
    </w:p>
    <w:p w14:paraId="1E0592D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417B9C02" w14:textId="45D29590" w:rsidR="00442126" w:rsidRPr="00442126" w:rsidRDefault="00442126" w:rsidP="00442126">
      <w:pPr>
        <w:spacing w:line="259" w:lineRule="auto"/>
        <w:rPr>
          <w:rFonts w:asciiTheme="minorHAnsi" w:eastAsia="Times New Roman" w:hAnsiTheme="minorHAnsi" w:cstheme="minorHAnsi"/>
          <w:color w:val="000000"/>
        </w:rPr>
      </w:pP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442126">
        <w:rPr>
          <w:rFonts w:asciiTheme="minorHAnsi" w:eastAsia="Times New Roman" w:hAnsiTheme="minorHAnsi" w:cstheme="minorHAnsi"/>
          <w:color w:val="000000"/>
        </w:rPr>
        <w:t>deverá(</w:t>
      </w:r>
      <w:proofErr w:type="spellStart"/>
      <w:proofErr w:type="gramEnd"/>
      <w:r w:rsidRPr="00442126">
        <w:rPr>
          <w:rFonts w:asciiTheme="minorHAnsi" w:eastAsia="Times New Roman" w:hAnsiTheme="minorHAnsi" w:cstheme="minorHAnsi"/>
          <w:color w:val="000000"/>
        </w:rPr>
        <w:t>ão</w:t>
      </w:r>
      <w:proofErr w:type="spellEnd"/>
      <w:r w:rsidRPr="00442126">
        <w:rPr>
          <w:rFonts w:asciiTheme="minorHAnsi" w:eastAsia="Times New Roman" w:hAnsiTheme="minorHAnsi" w:cstheme="minorHAnsi"/>
          <w:color w:val="000000"/>
        </w:rPr>
        <w:t xml:space="preserve">)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C8416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advertência</w:t>
      </w:r>
      <w:proofErr w:type="gramEnd"/>
      <w:r w:rsidRPr="00442126">
        <w:rPr>
          <w:rFonts w:asciiTheme="minorHAnsi" w:eastAsia="Times New Roman" w:hAnsiTheme="minorHAnsi" w:cstheme="minorHAnsi"/>
          <w:color w:val="000000"/>
        </w:rPr>
        <w:t xml:space="preserve">; </w:t>
      </w:r>
    </w:p>
    <w:p w14:paraId="0E81E52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40259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multa</w:t>
      </w:r>
      <w:proofErr w:type="gramEnd"/>
      <w:r w:rsidRPr="00442126">
        <w:rPr>
          <w:rFonts w:asciiTheme="minorHAnsi" w:eastAsia="Times New Roman" w:hAnsiTheme="minorHAnsi" w:cstheme="minorHAnsi"/>
          <w:color w:val="000000"/>
        </w:rPr>
        <w:t xml:space="preserve"> administrativa;  </w:t>
      </w:r>
    </w:p>
    <w:p w14:paraId="3FEEDC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98797D9"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suspensão</w:t>
      </w:r>
      <w:proofErr w:type="gramEnd"/>
      <w:r w:rsidRPr="00442126">
        <w:rPr>
          <w:rFonts w:asciiTheme="minorHAnsi" w:eastAsia="Times New Roman" w:hAnsiTheme="minorHAnsi" w:cstheme="minorHAnsi"/>
          <w:color w:val="000000"/>
        </w:rPr>
        <w:t xml:space="preserve"> temporária da participação em licitação e impedimento de contratar com a Administração Pública; </w:t>
      </w:r>
    </w:p>
    <w:p w14:paraId="71D93A0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594AC83"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declaração</w:t>
      </w:r>
      <w:proofErr w:type="gramEnd"/>
      <w:r w:rsidRPr="00442126">
        <w:rPr>
          <w:rFonts w:asciiTheme="minorHAnsi" w:eastAsia="Times New Roman" w:hAnsiTheme="minorHAnsi" w:cstheme="minorHAnsi"/>
          <w:color w:val="000000"/>
        </w:rPr>
        <w:t xml:space="preserve"> de inidoneidade para licitar e contratar com a Administração Pública. </w:t>
      </w:r>
    </w:p>
    <w:p w14:paraId="23AAE27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BE2CD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w:t>
      </w:r>
      <w:proofErr w:type="gramStart"/>
      <w:r w:rsidRPr="00442126">
        <w:rPr>
          <w:rFonts w:asciiTheme="minorHAnsi" w:eastAsia="Times New Roman" w:hAnsiTheme="minorHAnsi" w:cstheme="minorHAnsi"/>
          <w:color w:val="000000"/>
        </w:rPr>
        <w:t>considerados</w:t>
      </w:r>
      <w:proofErr w:type="gramEnd"/>
      <w:r w:rsidRPr="00442126">
        <w:rPr>
          <w:rFonts w:asciiTheme="minorHAnsi" w:eastAsia="Times New Roman" w:hAnsiTheme="minorHAnsi" w:cstheme="minorHAnsi"/>
          <w:color w:val="000000"/>
        </w:rPr>
        <w:t xml:space="preserve"> para a sua fixação.  </w:t>
      </w:r>
    </w:p>
    <w:p w14:paraId="160448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442126" w:rsidRDefault="00442126" w:rsidP="00442126">
      <w:pPr>
        <w:spacing w:line="259" w:lineRule="auto"/>
        <w:rPr>
          <w:rFonts w:asciiTheme="minorHAnsi" w:eastAsia="Times New Roman" w:hAnsiTheme="minorHAnsi" w:cstheme="minorHAnsi"/>
          <w:color w:val="000000"/>
        </w:rPr>
      </w:pPr>
    </w:p>
    <w:p w14:paraId="239BC3EA"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w:t>
      </w:r>
      <w:proofErr w:type="gramEnd"/>
      <w:r w:rsidRPr="00442126">
        <w:rPr>
          <w:rFonts w:asciiTheme="minorHAnsi" w:eastAsia="Times New Roman" w:hAnsiTheme="minorHAnsi" w:cstheme="minorHAnsi"/>
          <w:color w:val="000000"/>
        </w:rPr>
        <w:t xml:space="preserve">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943F721"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w:t>
      </w:r>
      <w:proofErr w:type="gramEnd"/>
      <w:r w:rsidRPr="00442126">
        <w:rPr>
          <w:rFonts w:asciiTheme="minorHAnsi" w:eastAsia="Times New Roman" w:hAnsiTheme="minorHAnsi" w:cstheme="minorHAnsi"/>
          <w:color w:val="000000"/>
        </w:rPr>
        <w:t xml:space="preserve">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B7C729"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a</w:t>
      </w:r>
      <w:proofErr w:type="gramEnd"/>
      <w:r w:rsidRPr="00442126">
        <w:rPr>
          <w:rFonts w:asciiTheme="minorHAnsi" w:eastAsia="Times New Roman" w:hAnsiTheme="minorHAnsi" w:cstheme="minorHAnsi"/>
          <w:color w:val="000000"/>
        </w:rPr>
        <w:t xml:space="preserve">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9E215B"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corresponderá</w:t>
      </w:r>
      <w:proofErr w:type="gramEnd"/>
      <w:r w:rsidRPr="00442126">
        <w:rPr>
          <w:rFonts w:asciiTheme="minorHAnsi" w:eastAsia="Times New Roman" w:hAnsiTheme="minorHAnsi" w:cstheme="minorHAnsi"/>
          <w:color w:val="000000"/>
        </w:rPr>
        <w:t xml:space="preserve"> ao valor de até 5% (cinco por cento) sobre o valor do Contrato, aplicada de acordo com a gravidade da infração e proporcionalmente às parcelas não executadas; </w:t>
      </w:r>
    </w:p>
    <w:p w14:paraId="3772A38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3F9766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43FEB8A"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poderá</w:t>
      </w:r>
      <w:proofErr w:type="gramEnd"/>
      <w:r w:rsidRPr="00442126">
        <w:rPr>
          <w:rFonts w:asciiTheme="minorHAnsi" w:eastAsia="Times New Roman" w:hAnsiTheme="minorHAnsi" w:cstheme="minorHAnsi"/>
          <w:color w:val="000000"/>
        </w:rPr>
        <w:t xml:space="preserve"> ser aplicada cumulativamente a qualquer outra;  </w:t>
      </w:r>
    </w:p>
    <w:p w14:paraId="333BE7B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C356ED7"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não</w:t>
      </w:r>
      <w:proofErr w:type="gramEnd"/>
      <w:r w:rsidRPr="00442126">
        <w:rPr>
          <w:rFonts w:asciiTheme="minorHAnsi" w:eastAsia="Times New Roman" w:hAnsiTheme="minorHAnsi" w:cstheme="minorHAnsi"/>
          <w:color w:val="000000"/>
        </w:rPr>
        <w:t xml:space="preserve"> tem caráter compensatório e seu pagamento não exime a responsabilidade por perdas e danos das infrações cometidas;  </w:t>
      </w:r>
    </w:p>
    <w:p w14:paraId="48E9DE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1687E"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deverá</w:t>
      </w:r>
      <w:proofErr w:type="gramEnd"/>
      <w:r w:rsidRPr="00442126">
        <w:rPr>
          <w:rFonts w:asciiTheme="minorHAnsi" w:eastAsia="Times New Roman" w:hAnsiTheme="minorHAnsi" w:cstheme="minorHAnsi"/>
          <w:color w:val="000000"/>
        </w:rPr>
        <w:t xml:space="preserve"> ser graduada conforme a gravidade da infração; </w:t>
      </w:r>
    </w:p>
    <w:p w14:paraId="041278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3AC4296"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nas</w:t>
      </w:r>
      <w:proofErr w:type="gramEnd"/>
      <w:r w:rsidRPr="00442126">
        <w:rPr>
          <w:rFonts w:asciiTheme="minorHAnsi" w:eastAsia="Times New Roman" w:hAnsiTheme="minorHAnsi" w:cstheme="minorHAnsi"/>
          <w:color w:val="000000"/>
        </w:rPr>
        <w:t xml:space="preserve"> reincidências específicas, deverá corresponder ao dobro do valor da que tiver sido inicialmente imposta, observando-se sempre o limite de 20% (vinte por cento) do valor do contrato ou do empenho.  </w:t>
      </w:r>
    </w:p>
    <w:p w14:paraId="1283681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não</w:t>
      </w:r>
      <w:proofErr w:type="gramEnd"/>
      <w:r w:rsidRPr="00442126">
        <w:rPr>
          <w:rFonts w:asciiTheme="minorHAnsi" w:eastAsia="Times New Roman" w:hAnsiTheme="minorHAnsi" w:cstheme="minorHAnsi"/>
          <w:color w:val="000000"/>
        </w:rPr>
        <w:t xml:space="preserve"> poderá ser aplicada em prazo superior a 2 (dois) anos; </w:t>
      </w:r>
    </w:p>
    <w:p w14:paraId="20188A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7FCFB8"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sem</w:t>
      </w:r>
      <w:proofErr w:type="gramEnd"/>
      <w:r w:rsidRPr="00442126">
        <w:rPr>
          <w:rFonts w:asciiTheme="minorHAnsi" w:eastAsia="Times New Roman" w:hAnsiTheme="minorHAnsi" w:cstheme="minorHAnsi"/>
          <w:color w:val="000000"/>
        </w:rPr>
        <w:t xml:space="preserve"> prejuízo de outras hipóteses, deverá ser aplicada quando o adjudicatário faltoso, sancionado com multa, não realizar o depósito do respectivo valor, no prazo devido;  </w:t>
      </w:r>
    </w:p>
    <w:p w14:paraId="0A50B4D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53569C6"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proofErr w:type="gramStart"/>
      <w:r w:rsidRPr="00442126">
        <w:rPr>
          <w:rFonts w:asciiTheme="minorHAnsi" w:eastAsia="Times New Roman" w:hAnsiTheme="minorHAnsi" w:cstheme="minorHAnsi"/>
          <w:color w:val="000000"/>
        </w:rPr>
        <w:t>será</w:t>
      </w:r>
      <w:proofErr w:type="gramEnd"/>
      <w:r w:rsidRPr="00442126">
        <w:rPr>
          <w:rFonts w:asciiTheme="minorHAnsi" w:eastAsia="Times New Roman" w:hAnsiTheme="minorHAnsi" w:cstheme="minorHAnsi"/>
          <w:color w:val="000000"/>
        </w:rPr>
        <w:t xml:space="preserve">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OITAVO - A reabilitação referida pelo parágrafo sétimo poderá ser requerida após 2 (dois) anos de sua aplicação.  </w:t>
      </w:r>
    </w:p>
    <w:p w14:paraId="0AC72F9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PRIMEIRO - A aplicação de sanção não exclui a possibilidade de rescisão administrativa do Contrato, garantido o contraditório e a defesa prévia. </w:t>
      </w:r>
    </w:p>
    <w:p w14:paraId="0B3F53A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proofErr w:type="gramStart"/>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proofErr w:type="gramEnd"/>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c) declaração de inidoneidade para licitar e contratar imposta por qualquer Ente ou Entidade da Administração Federal, Estadual, Distrital e Municipal (art. 87, IV da Lei n° 8.666/93);</w:t>
      </w:r>
    </w:p>
    <w:p w14:paraId="39D27D4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826AC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442126" w:rsidRDefault="001F14BB" w:rsidP="001F14BB">
      <w:pPr>
        <w:spacing w:after="5" w:line="250" w:lineRule="auto"/>
        <w:ind w:left="-3" w:hanging="10"/>
        <w:jc w:val="both"/>
        <w:rPr>
          <w:rFonts w:asciiTheme="minorHAnsi" w:eastAsia="Times New Roman" w:hAnsiTheme="minorHAnsi" w:cstheme="minorHAnsi"/>
          <w:color w:val="000000"/>
        </w:rPr>
      </w:pPr>
    </w:p>
    <w:p w14:paraId="6A5DE4B7" w14:textId="77777777" w:rsidR="00442126" w:rsidRPr="00442126" w:rsidRDefault="00442126" w:rsidP="00442126">
      <w:pPr>
        <w:numPr>
          <w:ilvl w:val="0"/>
          <w:numId w:val="28"/>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ocorrerem os motivos de rescisão contratual previstos em lei; </w:t>
      </w:r>
    </w:p>
    <w:p w14:paraId="2F1C3AEA"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F534" w14:textId="77777777" w:rsidR="00442126" w:rsidRPr="00442126" w:rsidRDefault="00442126" w:rsidP="00442126">
      <w:pPr>
        <w:numPr>
          <w:ilvl w:val="0"/>
          <w:numId w:val="28"/>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SÉTIMA</w:t>
      </w:r>
      <w:r w:rsidRPr="00442126">
        <w:rPr>
          <w:rFonts w:asciiTheme="minorHAnsi" w:eastAsia="Times New Roman" w:hAnsiTheme="minorHAnsi" w:cstheme="minorHAnsi"/>
          <w:b/>
          <w:color w:val="000000"/>
        </w:rPr>
        <w:t xml:space="preserve">: CONDIÇÕES DE HABILITAÇÃO </w:t>
      </w:r>
    </w:p>
    <w:p w14:paraId="19EC035B" w14:textId="77777777" w:rsidR="00442126" w:rsidRP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E49779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2E77F4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4AE5887E" w14:textId="77777777"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ANTISSUBORNO E ANTICORRUPÇÃO</w:t>
      </w:r>
    </w:p>
    <w:p w14:paraId="62B23046" w14:textId="77777777" w:rsidR="00442126" w:rsidRPr="001F14BB" w:rsidRDefault="00442126" w:rsidP="00442126">
      <w:pPr>
        <w:spacing w:line="259" w:lineRule="auto"/>
        <w:rPr>
          <w:rFonts w:asciiTheme="minorHAnsi" w:eastAsia="Times New Roman" w:hAnsiTheme="minorHAnsi" w:cstheme="minorHAnsi"/>
          <w:color w:val="000000"/>
        </w:rPr>
      </w:pPr>
      <w:r w:rsidRPr="001F14BB">
        <w:rPr>
          <w:rFonts w:asciiTheme="minorHAnsi" w:eastAsia="Arial" w:hAnsiTheme="minorHAnsi" w:cstheme="minorHAnsi"/>
          <w:color w:val="000000"/>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Primeiro: As partes obrigam-se a comunicar uma à outra, assim que tiver conhecimento, sobre qualquer atividade ou prática que suspeite ou efetivamente constitua um indício ou uma infração aos termos das Leis Anticorrupção e/ou Política </w:t>
      </w:r>
      <w:proofErr w:type="spellStart"/>
      <w:r w:rsidRPr="001F14BB">
        <w:rPr>
          <w:rFonts w:asciiTheme="minorHAnsi" w:eastAsia="Times New Roman" w:hAnsiTheme="minorHAnsi" w:cstheme="minorHAnsi"/>
          <w:color w:val="000000"/>
        </w:rPr>
        <w:t>Antissuborno</w:t>
      </w:r>
      <w:proofErr w:type="spellEnd"/>
      <w:r w:rsidRPr="001F14BB">
        <w:rPr>
          <w:rFonts w:asciiTheme="minorHAnsi" w:eastAsia="Times New Roman" w:hAnsiTheme="minorHAnsi" w:cstheme="minorHAnsi"/>
          <w:color w:val="000000"/>
        </w:rPr>
        <w:t xml:space="preserve"> e Corrupção.</w:t>
      </w:r>
    </w:p>
    <w:p w14:paraId="534287EF"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1F14BB">
        <w:rPr>
          <w:rFonts w:asciiTheme="minorHAnsi" w:eastAsia="Times New Roman" w:hAnsiTheme="minorHAnsi" w:cstheme="minorHAnsi"/>
          <w:color w:val="000000"/>
        </w:rPr>
        <w:t>ii</w:t>
      </w:r>
      <w:proofErr w:type="spellEnd"/>
      <w:r w:rsidRPr="001F14BB">
        <w:rPr>
          <w:rFonts w:asciiTheme="minorHAnsi" w:eastAsia="Times New Roman" w:hAnsiTheme="minorHAnsi" w:cstheme="minorHAnsi"/>
          <w:color w:val="000000"/>
        </w:rPr>
        <w:t>) não afastaram ou afastarão, procuraram ou procurarão afastar licitante, por meio de fraude ou oferecimento de vantagem de qualquer tipo; (</w:t>
      </w:r>
      <w:proofErr w:type="spellStart"/>
      <w:r w:rsidRPr="001F14BB">
        <w:rPr>
          <w:rFonts w:asciiTheme="minorHAnsi" w:eastAsia="Times New Roman" w:hAnsiTheme="minorHAnsi" w:cstheme="minorHAnsi"/>
          <w:color w:val="000000"/>
        </w:rPr>
        <w:t>iii</w:t>
      </w:r>
      <w:proofErr w:type="spellEnd"/>
      <w:r w:rsidRPr="001F14BB">
        <w:rPr>
          <w:rFonts w:asciiTheme="minorHAnsi" w:eastAsia="Times New Roman" w:hAnsiTheme="minorHAnsi" w:cstheme="minorHAnsi"/>
          <w:color w:val="000000"/>
        </w:rPr>
        <w:t>) não criaram ou criarão de modo fraudulento ou irregular, pessoa jurídica para participar de licitações públicas ou celebrar contratos administrativos; (</w:t>
      </w:r>
      <w:proofErr w:type="spellStart"/>
      <w:r w:rsidRPr="001F14BB">
        <w:rPr>
          <w:rFonts w:asciiTheme="minorHAnsi" w:eastAsia="Times New Roman" w:hAnsiTheme="minorHAnsi" w:cstheme="minorHAnsi"/>
          <w:color w:val="000000"/>
        </w:rPr>
        <w:t>iv</w:t>
      </w:r>
      <w:proofErr w:type="spellEnd"/>
      <w:r w:rsidRPr="001F14BB">
        <w:rPr>
          <w:rFonts w:asciiTheme="minorHAnsi" w:eastAsia="Times New Roman" w:hAnsiTheme="minorHAnsi" w:cstheme="minorHAnsi"/>
          <w:color w:val="000000"/>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373E0F6B"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1CEB5C3A"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0CE99CB4"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C70F7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7A9DE5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C47937" w14:textId="77777777" w:rsidR="00442126" w:rsidRPr="00442126" w:rsidRDefault="00442126" w:rsidP="00442126">
      <w:pPr>
        <w:spacing w:after="16" w:line="259" w:lineRule="auto"/>
        <w:ind w:left="36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1C112360" w14:textId="77777777" w:rsidR="00442126" w:rsidRPr="00442126" w:rsidRDefault="00442126" w:rsidP="00442126">
      <w:pPr>
        <w:spacing w:after="1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886EDB8" w14:textId="77777777" w:rsidR="00442126" w:rsidRPr="00442126" w:rsidRDefault="00442126" w:rsidP="00442126">
      <w:pPr>
        <w:spacing w:after="19"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5A8F7F" w14:textId="77777777" w:rsidR="00442126" w:rsidRPr="00442126"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NOME DO ÓRGÃO </w:t>
      </w:r>
    </w:p>
    <w:p w14:paraId="6C3FEB4D"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5BC8CE3D"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49D508FC" w14:textId="62241246" w:rsidR="00764B9F" w:rsidRPr="00442126" w:rsidRDefault="00442126" w:rsidP="007478C2">
      <w:pPr>
        <w:spacing w:after="5" w:line="250" w:lineRule="auto"/>
        <w:ind w:left="-3" w:hanging="10"/>
        <w:jc w:val="both"/>
        <w:rPr>
          <w:rFonts w:asciiTheme="minorHAnsi" w:hAnsiTheme="minorHAnsi" w:cstheme="minorHAnsi"/>
          <w:lang w:eastAsia="en-US"/>
        </w:rPr>
      </w:pPr>
      <w:r w:rsidRPr="00442126">
        <w:rPr>
          <w:rFonts w:asciiTheme="minorHAnsi" w:eastAsia="Times New Roman" w:hAnsiTheme="minorHAnsi" w:cstheme="minorHAnsi"/>
          <w:color w:val="000000"/>
        </w:rPr>
        <w:t xml:space="preserve">TESTEMUNHA </w:t>
      </w:r>
    </w:p>
    <w:p w14:paraId="0CEB7AB7" w14:textId="4E7B4E7A" w:rsidR="00764B9F" w:rsidRPr="00442126" w:rsidRDefault="00764B9F" w:rsidP="00764B9F">
      <w:pPr>
        <w:spacing w:line="360" w:lineRule="auto"/>
        <w:jc w:val="center"/>
        <w:rPr>
          <w:rFonts w:asciiTheme="minorHAnsi" w:hAnsiTheme="minorHAnsi" w:cstheme="minorHAnsi"/>
          <w:b/>
        </w:rPr>
      </w:pPr>
    </w:p>
    <w:sectPr w:rsidR="00764B9F" w:rsidRPr="0044212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2836C8" w:rsidRDefault="002836C8" w:rsidP="00485F85">
      <w:r>
        <w:separator/>
      </w:r>
    </w:p>
  </w:endnote>
  <w:endnote w:type="continuationSeparator" w:id="0">
    <w:p w14:paraId="18A72A2E" w14:textId="77777777" w:rsidR="002836C8" w:rsidRDefault="002836C8"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2836C8" w:rsidRDefault="002836C8" w:rsidP="00485F85">
      <w:r>
        <w:separator/>
      </w:r>
    </w:p>
  </w:footnote>
  <w:footnote w:type="continuationSeparator" w:id="0">
    <w:p w14:paraId="3E801FE1" w14:textId="77777777" w:rsidR="002836C8" w:rsidRDefault="002836C8"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2836C8" w:rsidRDefault="002836C8">
    <w:pPr>
      <w:pStyle w:val="Cabealho"/>
    </w:pPr>
  </w:p>
  <w:p w14:paraId="755D5E83" w14:textId="19FFD043" w:rsidR="002836C8" w:rsidRDefault="002836C8">
    <w:pPr>
      <w:pStyle w:val="Cabealho"/>
    </w:pPr>
  </w:p>
  <w:p w14:paraId="05E559CF" w14:textId="4AB307E8" w:rsidR="002836C8" w:rsidRDefault="002836C8">
    <w:pPr>
      <w:pStyle w:val="Cabealho"/>
    </w:pPr>
  </w:p>
  <w:p w14:paraId="5143217A" w14:textId="17682921" w:rsidR="002836C8" w:rsidRDefault="002836C8">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836C8"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2836C8" w:rsidRDefault="002836C8" w:rsidP="00F53F0B">
          <w:pPr>
            <w:tabs>
              <w:tab w:val="center" w:pos="4252"/>
              <w:tab w:val="right" w:pos="8504"/>
            </w:tabs>
            <w:rPr>
              <w:b/>
              <w:lang w:val="x-none"/>
            </w:rPr>
          </w:pPr>
          <w:r w:rsidRPr="00F53F0B">
            <w:rPr>
              <w:b/>
              <w:lang w:val="x-none"/>
            </w:rPr>
            <w:t xml:space="preserve">Processo: </w:t>
          </w:r>
        </w:p>
        <w:p w14:paraId="39D11789" w14:textId="14151B13" w:rsidR="002836C8" w:rsidRPr="00F53F0B" w:rsidRDefault="002836C8" w:rsidP="008816EC">
          <w:pPr>
            <w:tabs>
              <w:tab w:val="center" w:pos="4252"/>
              <w:tab w:val="right" w:pos="8504"/>
            </w:tabs>
            <w:rPr>
              <w:b/>
              <w:highlight w:val="yellow"/>
            </w:rPr>
          </w:pPr>
          <w:r w:rsidRPr="00F53F0B">
            <w:rPr>
              <w:b/>
            </w:rPr>
            <w:t>020/00</w:t>
          </w:r>
          <w:r>
            <w:rPr>
              <w:b/>
            </w:rPr>
            <w:t>2618</w:t>
          </w:r>
          <w:r w:rsidRPr="00F53F0B">
            <w:rPr>
              <w:b/>
            </w:rPr>
            <w:t>/202</w:t>
          </w:r>
          <w:r>
            <w:rPr>
              <w:b/>
            </w:rPr>
            <w:t>2</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836C8" w:rsidRDefault="002836C8" w:rsidP="00F53F0B">
          <w:pPr>
            <w:tabs>
              <w:tab w:val="center" w:pos="4252"/>
              <w:tab w:val="right" w:pos="8504"/>
            </w:tabs>
            <w:rPr>
              <w:b/>
              <w:lang w:val="x-none"/>
            </w:rPr>
          </w:pPr>
          <w:r w:rsidRPr="00F53F0B">
            <w:rPr>
              <w:b/>
              <w:lang w:val="x-none"/>
            </w:rPr>
            <w:t xml:space="preserve">Data: </w:t>
          </w:r>
        </w:p>
        <w:p w14:paraId="2580ABC0" w14:textId="49B038AE" w:rsidR="002836C8" w:rsidRPr="00F53F0B" w:rsidRDefault="002836C8" w:rsidP="008816EC">
          <w:pPr>
            <w:tabs>
              <w:tab w:val="center" w:pos="4252"/>
              <w:tab w:val="right" w:pos="8504"/>
            </w:tabs>
            <w:rPr>
              <w:b/>
            </w:rPr>
          </w:pPr>
          <w:r>
            <w:rPr>
              <w:b/>
            </w:rPr>
            <w:t>05/07/2022</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836C8" w:rsidRPr="00F53F0B" w:rsidRDefault="002836C8"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836C8" w:rsidRPr="00F53F0B" w:rsidRDefault="002836C8" w:rsidP="00F53F0B">
          <w:pPr>
            <w:tabs>
              <w:tab w:val="center" w:pos="4252"/>
              <w:tab w:val="right" w:pos="8504"/>
            </w:tabs>
            <w:rPr>
              <w:b/>
              <w:lang w:val="x-none"/>
            </w:rPr>
          </w:pPr>
          <w:r w:rsidRPr="00F53F0B">
            <w:rPr>
              <w:b/>
              <w:lang w:val="x-none"/>
            </w:rPr>
            <w:t>Folhas:</w:t>
          </w:r>
        </w:p>
      </w:tc>
    </w:tr>
  </w:tbl>
  <w:p w14:paraId="11FE885F" w14:textId="77777777" w:rsidR="002836C8" w:rsidRDefault="002836C8">
    <w:pPr>
      <w:pStyle w:val="Cabealho"/>
    </w:pPr>
  </w:p>
  <w:p w14:paraId="4F372FCA" w14:textId="77777777" w:rsidR="002836C8" w:rsidRDefault="002836C8" w:rsidP="00485F85">
    <w:pPr>
      <w:rPr>
        <w:color w:val="333333"/>
      </w:rPr>
    </w:pPr>
  </w:p>
  <w:p w14:paraId="1699FC96" w14:textId="269D1AA4" w:rsidR="002836C8" w:rsidRDefault="002836C8">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836C8" w:rsidRDefault="002836C8">
    <w:pPr>
      <w:pStyle w:val="Cabealho"/>
    </w:pPr>
  </w:p>
  <w:p w14:paraId="67955844" w14:textId="67682575" w:rsidR="002836C8" w:rsidRDefault="002836C8">
    <w:pPr>
      <w:pStyle w:val="Cabealho"/>
    </w:pPr>
  </w:p>
  <w:p w14:paraId="2171E3E7" w14:textId="2940EC10" w:rsidR="002836C8" w:rsidRDefault="002836C8">
    <w:pPr>
      <w:pStyle w:val="Cabealho"/>
    </w:pPr>
  </w:p>
  <w:p w14:paraId="3AACDECE" w14:textId="14EC5922" w:rsidR="002836C8" w:rsidRDefault="002836C8">
    <w:pPr>
      <w:pStyle w:val="Cabealho"/>
    </w:pPr>
  </w:p>
  <w:p w14:paraId="4A242E17" w14:textId="6908FFCB" w:rsidR="002836C8" w:rsidRDefault="002836C8">
    <w:pPr>
      <w:pStyle w:val="Cabealho"/>
    </w:pPr>
  </w:p>
  <w:p w14:paraId="5B835849" w14:textId="58DEDA2F" w:rsidR="002836C8" w:rsidRDefault="002836C8">
    <w:pPr>
      <w:pStyle w:val="Cabealho"/>
    </w:pPr>
  </w:p>
  <w:p w14:paraId="78652BF7" w14:textId="5C549C56" w:rsidR="002836C8" w:rsidRPr="00485F85" w:rsidRDefault="002836C8" w:rsidP="00485F85">
    <w:pPr>
      <w:pStyle w:val="Cabealho"/>
      <w:spacing w:line="360" w:lineRule="auto"/>
      <w:jc w:val="center"/>
      <w:rPr>
        <w:b/>
        <w:bCs/>
      </w:rPr>
    </w:pPr>
  </w:p>
  <w:p w14:paraId="775A9AEE" w14:textId="0D3B99F4" w:rsidR="002836C8" w:rsidRPr="00485F85" w:rsidRDefault="002836C8"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836C8" w:rsidRDefault="002836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1A6CB4"/>
    <w:multiLevelType w:val="multilevel"/>
    <w:tmpl w:val="06D67FC4"/>
    <w:lvl w:ilvl="0">
      <w:start w:val="4"/>
      <w:numFmt w:val="decimal"/>
      <w:lvlText w:val="%1."/>
      <w:lvlJc w:val="left"/>
      <w:pPr>
        <w:ind w:left="540" w:hanging="540"/>
      </w:pPr>
    </w:lvl>
    <w:lvl w:ilvl="1">
      <w:start w:val="3"/>
      <w:numFmt w:val="decimal"/>
      <w:lvlText w:val="%1.%2."/>
      <w:lvlJc w:val="left"/>
      <w:pPr>
        <w:ind w:left="591" w:hanging="540"/>
      </w:pPr>
    </w:lvl>
    <w:lvl w:ilvl="2">
      <w:start w:val="3"/>
      <w:numFmt w:val="decimal"/>
      <w:lvlText w:val="%1.%2.%3."/>
      <w:lvlJc w:val="left"/>
      <w:pPr>
        <w:ind w:left="822" w:hanging="720"/>
      </w:pPr>
    </w:lvl>
    <w:lvl w:ilvl="3">
      <w:start w:val="1"/>
      <w:numFmt w:val="decimal"/>
      <w:lvlText w:val="%1.%2.%3.%4."/>
      <w:lvlJc w:val="left"/>
      <w:pPr>
        <w:ind w:left="873" w:hanging="720"/>
      </w:pPr>
    </w:lvl>
    <w:lvl w:ilvl="4">
      <w:start w:val="1"/>
      <w:numFmt w:val="decimal"/>
      <w:lvlText w:val="%1.%2.%3.%4.%5."/>
      <w:lvlJc w:val="left"/>
      <w:pPr>
        <w:ind w:left="1284" w:hanging="1080"/>
      </w:pPr>
    </w:lvl>
    <w:lvl w:ilvl="5">
      <w:start w:val="1"/>
      <w:numFmt w:val="decimal"/>
      <w:lvlText w:val="%1.%2.%3.%4.%5.%6."/>
      <w:lvlJc w:val="left"/>
      <w:pPr>
        <w:ind w:left="1335" w:hanging="1080"/>
      </w:pPr>
    </w:lvl>
    <w:lvl w:ilvl="6">
      <w:start w:val="1"/>
      <w:numFmt w:val="decimal"/>
      <w:lvlText w:val="%1.%2.%3.%4.%5.%6.%7."/>
      <w:lvlJc w:val="left"/>
      <w:pPr>
        <w:ind w:left="1746" w:hanging="1440"/>
      </w:pPr>
    </w:lvl>
    <w:lvl w:ilvl="7">
      <w:start w:val="1"/>
      <w:numFmt w:val="decimal"/>
      <w:lvlText w:val="%1.%2.%3.%4.%5.%6.%7.%8."/>
      <w:lvlJc w:val="left"/>
      <w:pPr>
        <w:ind w:left="1797" w:hanging="1440"/>
      </w:pPr>
    </w:lvl>
    <w:lvl w:ilvl="8">
      <w:start w:val="1"/>
      <w:numFmt w:val="decimal"/>
      <w:lvlText w:val="%1.%2.%3.%4.%5.%6.%7.%8.%9."/>
      <w:lvlJc w:val="left"/>
      <w:pPr>
        <w:ind w:left="2208" w:hanging="1800"/>
      </w:pPr>
    </w:lvl>
  </w:abstractNum>
  <w:abstractNum w:abstractNumId="2"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226C0"/>
    <w:multiLevelType w:val="multilevel"/>
    <w:tmpl w:val="BC1ACB56"/>
    <w:lvl w:ilvl="0">
      <w:start w:val="17"/>
      <w:numFmt w:val="decimal"/>
      <w:lvlText w:val="%1"/>
      <w:lvlJc w:val="left"/>
      <w:pPr>
        <w:ind w:left="600" w:hanging="600"/>
      </w:pPr>
      <w:rPr>
        <w:rFonts w:hint="default"/>
      </w:rPr>
    </w:lvl>
    <w:lvl w:ilvl="1">
      <w:start w:val="4"/>
      <w:numFmt w:val="decimal"/>
      <w:lvlText w:val="%1.%2"/>
      <w:lvlJc w:val="left"/>
      <w:pPr>
        <w:ind w:left="630" w:hanging="600"/>
      </w:pPr>
      <w:rPr>
        <w:rFonts w:hint="default"/>
      </w:rPr>
    </w:lvl>
    <w:lvl w:ilvl="2">
      <w:start w:val="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 w15:restartNumberingAfterBreak="0">
    <w:nsid w:val="114071DA"/>
    <w:multiLevelType w:val="multilevel"/>
    <w:tmpl w:val="F5CC5DCE"/>
    <w:lvl w:ilvl="0">
      <w:start w:val="5"/>
      <w:numFmt w:val="decimal"/>
      <w:lvlText w:val="%1"/>
      <w:lvlJc w:val="left"/>
      <w:pPr>
        <w:ind w:left="855" w:hanging="855"/>
      </w:pPr>
      <w:rPr>
        <w:rFonts w:hint="default"/>
        <w:b w:val="0"/>
      </w:rPr>
    </w:lvl>
    <w:lvl w:ilvl="1">
      <w:start w:val="1"/>
      <w:numFmt w:val="decimal"/>
      <w:lvlText w:val="%1.%2"/>
      <w:lvlJc w:val="left"/>
      <w:pPr>
        <w:ind w:left="855" w:hanging="855"/>
      </w:pPr>
      <w:rPr>
        <w:rFonts w:hint="default"/>
        <w:b w:val="0"/>
      </w:rPr>
    </w:lvl>
    <w:lvl w:ilvl="2">
      <w:start w:val="13"/>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2876C2F"/>
    <w:multiLevelType w:val="multilevel"/>
    <w:tmpl w:val="854E7DDA"/>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950CF3"/>
    <w:multiLevelType w:val="multilevel"/>
    <w:tmpl w:val="F61E5D76"/>
    <w:lvl w:ilvl="0">
      <w:start w:val="2"/>
      <w:numFmt w:val="decimal"/>
      <w:lvlText w:val="%1"/>
      <w:lvlJc w:val="left"/>
      <w:pPr>
        <w:ind w:left="360" w:hanging="360"/>
      </w:pPr>
    </w:lvl>
    <w:lvl w:ilvl="1">
      <w:start w:val="1"/>
      <w:numFmt w:val="decimal"/>
      <w:lvlText w:val="%1.%2"/>
      <w:lvlJc w:val="left"/>
      <w:pPr>
        <w:ind w:left="464" w:hanging="360"/>
      </w:pPr>
    </w:lvl>
    <w:lvl w:ilvl="2">
      <w:start w:val="1"/>
      <w:numFmt w:val="decimal"/>
      <w:lvlText w:val="%1.%2.%3"/>
      <w:lvlJc w:val="left"/>
      <w:pPr>
        <w:ind w:left="928" w:hanging="720"/>
      </w:pPr>
    </w:lvl>
    <w:lvl w:ilvl="3">
      <w:start w:val="1"/>
      <w:numFmt w:val="decimal"/>
      <w:lvlText w:val="%1.%2.%3.%4"/>
      <w:lvlJc w:val="left"/>
      <w:pPr>
        <w:ind w:left="1032" w:hanging="720"/>
      </w:pPr>
    </w:lvl>
    <w:lvl w:ilvl="4">
      <w:start w:val="1"/>
      <w:numFmt w:val="decimal"/>
      <w:lvlText w:val="%1.%2.%3.%4.%5"/>
      <w:lvlJc w:val="left"/>
      <w:pPr>
        <w:ind w:left="1496" w:hanging="1080"/>
      </w:pPr>
    </w:lvl>
    <w:lvl w:ilvl="5">
      <w:start w:val="1"/>
      <w:numFmt w:val="decimal"/>
      <w:lvlText w:val="%1.%2.%3.%4.%5.%6"/>
      <w:lvlJc w:val="left"/>
      <w:pPr>
        <w:ind w:left="1600" w:hanging="1080"/>
      </w:pPr>
    </w:lvl>
    <w:lvl w:ilvl="6">
      <w:start w:val="1"/>
      <w:numFmt w:val="decimal"/>
      <w:lvlText w:val="%1.%2.%3.%4.%5.%6.%7"/>
      <w:lvlJc w:val="left"/>
      <w:pPr>
        <w:ind w:left="2064" w:hanging="1440"/>
      </w:pPr>
    </w:lvl>
    <w:lvl w:ilvl="7">
      <w:start w:val="1"/>
      <w:numFmt w:val="decimal"/>
      <w:lvlText w:val="%1.%2.%3.%4.%5.%6.%7.%8"/>
      <w:lvlJc w:val="left"/>
      <w:pPr>
        <w:ind w:left="2168" w:hanging="1440"/>
      </w:pPr>
    </w:lvl>
    <w:lvl w:ilvl="8">
      <w:start w:val="1"/>
      <w:numFmt w:val="decimal"/>
      <w:lvlText w:val="%1.%2.%3.%4.%5.%6.%7.%8.%9"/>
      <w:lvlJc w:val="left"/>
      <w:pPr>
        <w:ind w:left="2632" w:hanging="1800"/>
      </w:pPr>
    </w:lvl>
  </w:abstractNum>
  <w:abstractNum w:abstractNumId="11" w15:restartNumberingAfterBreak="0">
    <w:nsid w:val="1D5A3B00"/>
    <w:multiLevelType w:val="multilevel"/>
    <w:tmpl w:val="B34E2DDE"/>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FE66F7"/>
    <w:multiLevelType w:val="multilevel"/>
    <w:tmpl w:val="D24C3B4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107F9B"/>
    <w:multiLevelType w:val="hybridMultilevel"/>
    <w:tmpl w:val="55C4A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84896"/>
    <w:multiLevelType w:val="multilevel"/>
    <w:tmpl w:val="B4D85C3C"/>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5F12AD6"/>
    <w:multiLevelType w:val="hybridMultilevel"/>
    <w:tmpl w:val="98045E6E"/>
    <w:lvl w:ilvl="0" w:tplc="FEA00080">
      <w:start w:val="1"/>
      <w:numFmt w:val="decimal"/>
      <w:lvlText w:val="%1."/>
      <w:lvlJc w:val="left"/>
      <w:pPr>
        <w:ind w:left="1277"/>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1A8A882">
      <w:start w:val="2"/>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68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8176">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D08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FAD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AF3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99A0">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EEA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404589"/>
    <w:multiLevelType w:val="multilevel"/>
    <w:tmpl w:val="85849C1A"/>
    <w:lvl w:ilvl="0">
      <w:start w:val="5"/>
      <w:numFmt w:val="decimal"/>
      <w:lvlText w:val="%1"/>
      <w:lvlJc w:val="left"/>
      <w:pPr>
        <w:ind w:left="735" w:hanging="735"/>
      </w:pPr>
      <w:rPr>
        <w:rFonts w:hint="default"/>
      </w:rPr>
    </w:lvl>
    <w:lvl w:ilvl="1">
      <w:start w:val="1"/>
      <w:numFmt w:val="decimal"/>
      <w:lvlText w:val="%1.%2"/>
      <w:lvlJc w:val="left"/>
      <w:pPr>
        <w:ind w:left="876" w:hanging="735"/>
      </w:pPr>
      <w:rPr>
        <w:rFonts w:hint="default"/>
      </w:rPr>
    </w:lvl>
    <w:lvl w:ilvl="2">
      <w:start w:val="5"/>
      <w:numFmt w:val="decimal"/>
      <w:lvlText w:val="%1.%2.%3"/>
      <w:lvlJc w:val="left"/>
      <w:pPr>
        <w:ind w:left="735" w:hanging="735"/>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56B05830"/>
    <w:multiLevelType w:val="multilevel"/>
    <w:tmpl w:val="70FA92B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8A21115"/>
    <w:multiLevelType w:val="hybridMultilevel"/>
    <w:tmpl w:val="CE729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254FD7"/>
    <w:multiLevelType w:val="multilevel"/>
    <w:tmpl w:val="55063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05813"/>
    <w:multiLevelType w:val="hybridMultilevel"/>
    <w:tmpl w:val="7402D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91579E"/>
    <w:multiLevelType w:val="multilevel"/>
    <w:tmpl w:val="008695B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40B0E15"/>
    <w:multiLevelType w:val="multilevel"/>
    <w:tmpl w:val="FAAA150A"/>
    <w:lvl w:ilvl="0">
      <w:start w:val="7"/>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37" w15:restartNumberingAfterBreak="0">
    <w:nsid w:val="763F1BD3"/>
    <w:multiLevelType w:val="multilevel"/>
    <w:tmpl w:val="6A0815D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13306D"/>
    <w:multiLevelType w:val="multilevel"/>
    <w:tmpl w:val="F3F243A0"/>
    <w:lvl w:ilvl="0">
      <w:start w:val="1"/>
      <w:numFmt w:val="lowerLetter"/>
      <w:lvlText w:val="%1)"/>
      <w:lvlJc w:val="left"/>
      <w:pPr>
        <w:ind w:left="1143" w:hanging="360"/>
      </w:pPr>
      <w:rPr>
        <w:rFonts w:ascii="Tahoma" w:eastAsia="Times New Roman" w:hAnsi="Tahoma" w:cs="Tahoma" w:hint="default"/>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0" w15:restartNumberingAfterBreak="0">
    <w:nsid w:val="79FE4866"/>
    <w:multiLevelType w:val="multilevel"/>
    <w:tmpl w:val="8C0ADADE"/>
    <w:numStyleLink w:val="MateusMata"/>
  </w:abstractNum>
  <w:abstractNum w:abstractNumId="41" w15:restartNumberingAfterBreak="0">
    <w:nsid w:val="7BE60AC7"/>
    <w:multiLevelType w:val="hybridMultilevel"/>
    <w:tmpl w:val="61E87FD2"/>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B658CC"/>
    <w:multiLevelType w:val="multilevel"/>
    <w:tmpl w:val="B3C07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065F51"/>
    <w:multiLevelType w:val="multilevel"/>
    <w:tmpl w:val="CF6277B8"/>
    <w:lvl w:ilvl="0">
      <w:start w:val="4"/>
      <w:numFmt w:val="decimal"/>
      <w:lvlText w:val="%1."/>
      <w:lvlJc w:val="left"/>
      <w:pPr>
        <w:ind w:left="360" w:hanging="360"/>
      </w:pPr>
    </w:lvl>
    <w:lvl w:ilvl="1">
      <w:start w:val="2"/>
      <w:numFmt w:val="decimal"/>
      <w:lvlText w:val="%1.%2."/>
      <w:lvlJc w:val="left"/>
      <w:pPr>
        <w:ind w:left="463" w:hanging="360"/>
      </w:pPr>
    </w:lvl>
    <w:lvl w:ilvl="2">
      <w:start w:val="1"/>
      <w:numFmt w:val="decimal"/>
      <w:lvlText w:val="%1.%2.%3."/>
      <w:lvlJc w:val="left"/>
      <w:pPr>
        <w:ind w:left="926" w:hanging="720"/>
      </w:pPr>
    </w:lvl>
    <w:lvl w:ilvl="3">
      <w:start w:val="1"/>
      <w:numFmt w:val="decimal"/>
      <w:lvlText w:val="%1.%2.%3.%4."/>
      <w:lvlJc w:val="left"/>
      <w:pPr>
        <w:ind w:left="1029" w:hanging="720"/>
      </w:pPr>
    </w:lvl>
    <w:lvl w:ilvl="4">
      <w:start w:val="1"/>
      <w:numFmt w:val="decimal"/>
      <w:lvlText w:val="%1.%2.%3.%4.%5."/>
      <w:lvlJc w:val="left"/>
      <w:pPr>
        <w:ind w:left="1492" w:hanging="1080"/>
      </w:pPr>
    </w:lvl>
    <w:lvl w:ilvl="5">
      <w:start w:val="1"/>
      <w:numFmt w:val="decimal"/>
      <w:lvlText w:val="%1.%2.%3.%4.%5.%6."/>
      <w:lvlJc w:val="left"/>
      <w:pPr>
        <w:ind w:left="1595" w:hanging="1080"/>
      </w:pPr>
    </w:lvl>
    <w:lvl w:ilvl="6">
      <w:start w:val="1"/>
      <w:numFmt w:val="decimal"/>
      <w:lvlText w:val="%1.%2.%3.%4.%5.%6.%7."/>
      <w:lvlJc w:val="left"/>
      <w:pPr>
        <w:ind w:left="2058" w:hanging="1440"/>
      </w:pPr>
    </w:lvl>
    <w:lvl w:ilvl="7">
      <w:start w:val="1"/>
      <w:numFmt w:val="decimal"/>
      <w:lvlText w:val="%1.%2.%3.%4.%5.%6.%7.%8."/>
      <w:lvlJc w:val="left"/>
      <w:pPr>
        <w:ind w:left="2161" w:hanging="1440"/>
      </w:pPr>
    </w:lvl>
    <w:lvl w:ilvl="8">
      <w:start w:val="1"/>
      <w:numFmt w:val="decimal"/>
      <w:lvlText w:val="%1.%2.%3.%4.%5.%6.%7.%8.%9."/>
      <w:lvlJc w:val="left"/>
      <w:pPr>
        <w:ind w:left="2624" w:hanging="1800"/>
      </w:pPr>
    </w:lvl>
  </w:abstractNum>
  <w:num w:numId="1">
    <w:abstractNumId w:val="0"/>
  </w:num>
  <w:num w:numId="2">
    <w:abstractNumId w:val="21"/>
  </w:num>
  <w:num w:numId="3">
    <w:abstractNumId w:val="18"/>
  </w:num>
  <w:num w:numId="4">
    <w:abstractNumId w:val="36"/>
  </w:num>
  <w:num w:numId="5">
    <w:abstractNumId w:val="6"/>
  </w:num>
  <w:num w:numId="6">
    <w:abstractNumId w:val="40"/>
    <w:lvlOverride w:ilvl="0">
      <w:lvl w:ilvl="0">
        <w:start w:val="1"/>
        <w:numFmt w:val="decimal"/>
        <w:lvlText w:val="%1."/>
        <w:lvlJc w:val="left"/>
        <w:pPr>
          <w:ind w:left="648" w:hanging="648"/>
        </w:pPr>
        <w:rPr>
          <w:rFonts w:ascii="Segoe UI" w:hAnsi="Segoe UI" w:hint="default"/>
          <w:b/>
          <w:sz w:val="20"/>
          <w:u w:val="none"/>
        </w:rPr>
      </w:lvl>
    </w:lvlOverride>
    <w:lvlOverride w:ilvl="1">
      <w:lvl w:ilvl="1">
        <w:start w:val="1"/>
        <w:numFmt w:val="decimal"/>
        <w:lvlText w:val="%1.%2."/>
        <w:lvlJc w:val="left"/>
        <w:pPr>
          <w:ind w:left="648" w:hanging="648"/>
        </w:pPr>
        <w:rPr>
          <w:rFonts w:ascii="Segoe UI" w:hAnsi="Segoe UI" w:hint="default"/>
          <w:sz w:val="24"/>
          <w:szCs w:val="24"/>
        </w:rPr>
      </w:lvl>
    </w:lvlOverride>
    <w:lvlOverride w:ilvl="2">
      <w:lvl w:ilvl="2">
        <w:start w:val="1"/>
        <w:numFmt w:val="decimal"/>
        <w:lvlText w:val="%1.%2.%3."/>
        <w:lvlJc w:val="left"/>
        <w:pPr>
          <w:ind w:left="1656" w:hanging="1008"/>
        </w:pPr>
        <w:rPr>
          <w:rFonts w:ascii="Segoe UI" w:hAnsi="Segoe UI" w:hint="default"/>
          <w:sz w:val="20"/>
        </w:rPr>
      </w:lvl>
    </w:lvlOverride>
    <w:lvlOverride w:ilvl="3">
      <w:lvl w:ilvl="3">
        <w:start w:val="1"/>
        <w:numFmt w:val="decimal"/>
        <w:lvlText w:val="%1.%2.%3.%4."/>
        <w:lvlJc w:val="left"/>
        <w:pPr>
          <w:ind w:left="2880" w:hanging="1224"/>
        </w:pPr>
        <w:rPr>
          <w:rFonts w:ascii="Segoe UI" w:hAnsi="Segoe UI" w:hint="default"/>
          <w:sz w:val="20"/>
        </w:rPr>
      </w:lvl>
    </w:lvlOverride>
    <w:lvlOverride w:ilvl="4">
      <w:lvl w:ilvl="4">
        <w:start w:val="1"/>
        <w:numFmt w:val="decimal"/>
        <w:lvlText w:val="%1.%2.%3.%4.%5."/>
        <w:lvlJc w:val="left"/>
        <w:pPr>
          <w:ind w:left="3888" w:hanging="792"/>
        </w:pPr>
        <w:rPr>
          <w:rFonts w:hint="default"/>
        </w:rPr>
      </w:lvl>
    </w:lvlOverride>
    <w:lvlOverride w:ilvl="5">
      <w:lvl w:ilvl="5">
        <w:start w:val="1"/>
        <w:numFmt w:val="decimal"/>
        <w:lvlText w:val="%1.%2.%3.%4.%5.%6."/>
        <w:lvlJc w:val="left"/>
        <w:pPr>
          <w:ind w:left="4392" w:hanging="936"/>
        </w:pPr>
        <w:rPr>
          <w:rFonts w:hint="default"/>
        </w:rPr>
      </w:lvl>
    </w:lvlOverride>
    <w:lvlOverride w:ilvl="6">
      <w:lvl w:ilvl="6">
        <w:start w:val="1"/>
        <w:numFmt w:val="decimal"/>
        <w:lvlText w:val="%1.%2.%3.%4.%5.%6.%7."/>
        <w:lvlJc w:val="left"/>
        <w:pPr>
          <w:ind w:left="4896" w:hanging="1080"/>
        </w:pPr>
        <w:rPr>
          <w:rFonts w:hint="default"/>
        </w:rPr>
      </w:lvl>
    </w:lvlOverride>
    <w:lvlOverride w:ilvl="7">
      <w:lvl w:ilvl="7">
        <w:start w:val="1"/>
        <w:numFmt w:val="decimal"/>
        <w:lvlText w:val="%1.%2.%3.%4.%5.%6.%7.%8."/>
        <w:lvlJc w:val="left"/>
        <w:pPr>
          <w:ind w:left="5400" w:hanging="1224"/>
        </w:pPr>
        <w:rPr>
          <w:rFonts w:hint="default"/>
        </w:rPr>
      </w:lvl>
    </w:lvlOverride>
    <w:lvlOverride w:ilvl="8">
      <w:lvl w:ilvl="8">
        <w:start w:val="1"/>
        <w:numFmt w:val="decimal"/>
        <w:lvlText w:val="%1.%2.%3.%4.%5.%6.%7.%8.%9."/>
        <w:lvlJc w:val="left"/>
        <w:pPr>
          <w:ind w:left="5976" w:hanging="1440"/>
        </w:pPr>
        <w:rPr>
          <w:rFonts w:hint="default"/>
        </w:rPr>
      </w:lvl>
    </w:lvlOverride>
  </w:num>
  <w:num w:numId="7">
    <w:abstractNumId w:val="31"/>
  </w:num>
  <w:num w:numId="8">
    <w:abstractNumId w:val="24"/>
  </w:num>
  <w:num w:numId="9">
    <w:abstractNumId w:val="25"/>
  </w:num>
  <w:num w:numId="10">
    <w:abstractNumId w:val="5"/>
  </w:num>
  <w:num w:numId="11">
    <w:abstractNumId w:val="7"/>
  </w:num>
  <w:num w:numId="12">
    <w:abstractNumId w:val="14"/>
  </w:num>
  <w:num w:numId="13">
    <w:abstractNumId w:val="11"/>
  </w:num>
  <w:num w:numId="14">
    <w:abstractNumId w:val="4"/>
  </w:num>
  <w:num w:numId="15">
    <w:abstractNumId w:val="22"/>
  </w:num>
  <w:num w:numId="16">
    <w:abstractNumId w:val="27"/>
  </w:num>
  <w:num w:numId="17">
    <w:abstractNumId w:val="33"/>
  </w:num>
  <w:num w:numId="18">
    <w:abstractNumId w:val="3"/>
  </w:num>
  <w:num w:numId="19">
    <w:abstractNumId w:val="34"/>
  </w:num>
  <w:num w:numId="20">
    <w:abstractNumId w:val="23"/>
  </w:num>
  <w:num w:numId="21">
    <w:abstractNumId w:val="30"/>
  </w:num>
  <w:num w:numId="22">
    <w:abstractNumId w:val="38"/>
  </w:num>
  <w:num w:numId="23">
    <w:abstractNumId w:val="16"/>
  </w:num>
  <w:num w:numId="24">
    <w:abstractNumId w:val="32"/>
  </w:num>
  <w:num w:numId="25">
    <w:abstractNumId w:val="13"/>
  </w:num>
  <w:num w:numId="26">
    <w:abstractNumId w:val="9"/>
  </w:num>
  <w:num w:numId="27">
    <w:abstractNumId w:val="2"/>
  </w:num>
  <w:num w:numId="28">
    <w:abstractNumId w:val="12"/>
  </w:num>
  <w:num w:numId="29">
    <w:abstractNumId w:val="8"/>
  </w:num>
  <w:num w:numId="30">
    <w:abstractNumId w:val="26"/>
  </w:num>
  <w:num w:numId="31">
    <w:abstractNumId w:val="43"/>
  </w:num>
  <w:num w:numId="32">
    <w:abstractNumId w:val="17"/>
  </w:num>
  <w:num w:numId="33">
    <w:abstractNumId w:val="35"/>
  </w:num>
  <w:num w:numId="34">
    <w:abstractNumId w:val="10"/>
  </w:num>
  <w:num w:numId="35">
    <w:abstractNumId w:val="1"/>
  </w:num>
  <w:num w:numId="36">
    <w:abstractNumId w:val="42"/>
  </w:num>
  <w:num w:numId="37">
    <w:abstractNumId w:val="28"/>
  </w:num>
  <w:num w:numId="38">
    <w:abstractNumId w:val="19"/>
  </w:num>
  <w:num w:numId="39">
    <w:abstractNumId w:val="37"/>
  </w:num>
  <w:num w:numId="40">
    <w:abstractNumId w:val="39"/>
  </w:num>
  <w:num w:numId="41">
    <w:abstractNumId w:val="41"/>
  </w:num>
  <w:num w:numId="42">
    <w:abstractNumId w:val="15"/>
  </w:num>
  <w:num w:numId="43">
    <w:abstractNumId w:val="29"/>
  </w:num>
  <w:num w:numId="4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1476A"/>
    <w:rsid w:val="00020DD5"/>
    <w:rsid w:val="0002253F"/>
    <w:rsid w:val="000253A6"/>
    <w:rsid w:val="00031014"/>
    <w:rsid w:val="000325A6"/>
    <w:rsid w:val="000350D0"/>
    <w:rsid w:val="00035E0E"/>
    <w:rsid w:val="00057085"/>
    <w:rsid w:val="000768D6"/>
    <w:rsid w:val="000800BB"/>
    <w:rsid w:val="00080197"/>
    <w:rsid w:val="000819F8"/>
    <w:rsid w:val="00083EBE"/>
    <w:rsid w:val="000930C7"/>
    <w:rsid w:val="000A160A"/>
    <w:rsid w:val="000C2191"/>
    <w:rsid w:val="000C5E03"/>
    <w:rsid w:val="000D3223"/>
    <w:rsid w:val="000D33D9"/>
    <w:rsid w:val="000D6AA4"/>
    <w:rsid w:val="000F09FD"/>
    <w:rsid w:val="000F0D60"/>
    <w:rsid w:val="000F2DC8"/>
    <w:rsid w:val="000F6516"/>
    <w:rsid w:val="0010217A"/>
    <w:rsid w:val="001077D1"/>
    <w:rsid w:val="00114810"/>
    <w:rsid w:val="00114C0F"/>
    <w:rsid w:val="00117E5A"/>
    <w:rsid w:val="00140911"/>
    <w:rsid w:val="00141516"/>
    <w:rsid w:val="001505B3"/>
    <w:rsid w:val="001566EB"/>
    <w:rsid w:val="00161912"/>
    <w:rsid w:val="00167496"/>
    <w:rsid w:val="00174F7D"/>
    <w:rsid w:val="00180624"/>
    <w:rsid w:val="001955AC"/>
    <w:rsid w:val="001963AF"/>
    <w:rsid w:val="001A6BE5"/>
    <w:rsid w:val="001B2D64"/>
    <w:rsid w:val="001B5C61"/>
    <w:rsid w:val="001C1A68"/>
    <w:rsid w:val="001C1BED"/>
    <w:rsid w:val="001C3A4B"/>
    <w:rsid w:val="001C739E"/>
    <w:rsid w:val="001D5052"/>
    <w:rsid w:val="001D74F8"/>
    <w:rsid w:val="001F14BB"/>
    <w:rsid w:val="001F7160"/>
    <w:rsid w:val="001F7ECF"/>
    <w:rsid w:val="00203E7A"/>
    <w:rsid w:val="00205924"/>
    <w:rsid w:val="00206017"/>
    <w:rsid w:val="0021081D"/>
    <w:rsid w:val="0021208B"/>
    <w:rsid w:val="00213931"/>
    <w:rsid w:val="00214805"/>
    <w:rsid w:val="00217486"/>
    <w:rsid w:val="0022461C"/>
    <w:rsid w:val="00231C94"/>
    <w:rsid w:val="00232DF8"/>
    <w:rsid w:val="002336A0"/>
    <w:rsid w:val="0023414D"/>
    <w:rsid w:val="00236A44"/>
    <w:rsid w:val="00256F79"/>
    <w:rsid w:val="00257CCE"/>
    <w:rsid w:val="002703BD"/>
    <w:rsid w:val="00270E3B"/>
    <w:rsid w:val="00273429"/>
    <w:rsid w:val="00277B92"/>
    <w:rsid w:val="00283439"/>
    <w:rsid w:val="002836C8"/>
    <w:rsid w:val="002907C6"/>
    <w:rsid w:val="002A01F1"/>
    <w:rsid w:val="002A3998"/>
    <w:rsid w:val="002A6054"/>
    <w:rsid w:val="002A7983"/>
    <w:rsid w:val="002C01A0"/>
    <w:rsid w:val="002C28AC"/>
    <w:rsid w:val="002E3414"/>
    <w:rsid w:val="002E4923"/>
    <w:rsid w:val="002E7753"/>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07BF"/>
    <w:rsid w:val="003F72E0"/>
    <w:rsid w:val="004008DC"/>
    <w:rsid w:val="00407E35"/>
    <w:rsid w:val="00410992"/>
    <w:rsid w:val="00420207"/>
    <w:rsid w:val="004230D7"/>
    <w:rsid w:val="0042365E"/>
    <w:rsid w:val="00431864"/>
    <w:rsid w:val="00442126"/>
    <w:rsid w:val="00454BEF"/>
    <w:rsid w:val="0046251F"/>
    <w:rsid w:val="00463547"/>
    <w:rsid w:val="00464EC7"/>
    <w:rsid w:val="00466640"/>
    <w:rsid w:val="00470156"/>
    <w:rsid w:val="004714C2"/>
    <w:rsid w:val="00485F85"/>
    <w:rsid w:val="004904F8"/>
    <w:rsid w:val="00497808"/>
    <w:rsid w:val="004A06F1"/>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7DDC"/>
    <w:rsid w:val="004F58BF"/>
    <w:rsid w:val="004F6C1F"/>
    <w:rsid w:val="005054CE"/>
    <w:rsid w:val="00516CFB"/>
    <w:rsid w:val="005215E4"/>
    <w:rsid w:val="00521788"/>
    <w:rsid w:val="00521E29"/>
    <w:rsid w:val="00522C94"/>
    <w:rsid w:val="005344E3"/>
    <w:rsid w:val="00543E03"/>
    <w:rsid w:val="005452D3"/>
    <w:rsid w:val="005527EE"/>
    <w:rsid w:val="00552CFA"/>
    <w:rsid w:val="00553813"/>
    <w:rsid w:val="0056465D"/>
    <w:rsid w:val="005703F1"/>
    <w:rsid w:val="005726A8"/>
    <w:rsid w:val="00572A79"/>
    <w:rsid w:val="005733C7"/>
    <w:rsid w:val="0057645E"/>
    <w:rsid w:val="00592ECF"/>
    <w:rsid w:val="005974FD"/>
    <w:rsid w:val="005A057A"/>
    <w:rsid w:val="005A10B4"/>
    <w:rsid w:val="005A1DB3"/>
    <w:rsid w:val="005A3E4C"/>
    <w:rsid w:val="005A6D23"/>
    <w:rsid w:val="005A7E9B"/>
    <w:rsid w:val="005B7C2E"/>
    <w:rsid w:val="005C5AF1"/>
    <w:rsid w:val="005D1AB2"/>
    <w:rsid w:val="005D4B80"/>
    <w:rsid w:val="005D4D2B"/>
    <w:rsid w:val="005E0FB6"/>
    <w:rsid w:val="005E217B"/>
    <w:rsid w:val="005E4C03"/>
    <w:rsid w:val="005F29AB"/>
    <w:rsid w:val="0060116F"/>
    <w:rsid w:val="00606DEA"/>
    <w:rsid w:val="00614A54"/>
    <w:rsid w:val="00617ACC"/>
    <w:rsid w:val="006213F3"/>
    <w:rsid w:val="00621640"/>
    <w:rsid w:val="006329A5"/>
    <w:rsid w:val="006344CC"/>
    <w:rsid w:val="0064634D"/>
    <w:rsid w:val="00652793"/>
    <w:rsid w:val="006635F8"/>
    <w:rsid w:val="00673272"/>
    <w:rsid w:val="00677300"/>
    <w:rsid w:val="006803D3"/>
    <w:rsid w:val="00682C8E"/>
    <w:rsid w:val="00683A4D"/>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14EAA"/>
    <w:rsid w:val="00730E56"/>
    <w:rsid w:val="0073112B"/>
    <w:rsid w:val="0073444E"/>
    <w:rsid w:val="0073593C"/>
    <w:rsid w:val="007446CB"/>
    <w:rsid w:val="007478C2"/>
    <w:rsid w:val="00747DB7"/>
    <w:rsid w:val="007507BC"/>
    <w:rsid w:val="007518F8"/>
    <w:rsid w:val="00751C70"/>
    <w:rsid w:val="0075561C"/>
    <w:rsid w:val="0076228E"/>
    <w:rsid w:val="00764B9F"/>
    <w:rsid w:val="00766C2E"/>
    <w:rsid w:val="00771A27"/>
    <w:rsid w:val="00771D39"/>
    <w:rsid w:val="00773A97"/>
    <w:rsid w:val="00773C71"/>
    <w:rsid w:val="00783040"/>
    <w:rsid w:val="007838E6"/>
    <w:rsid w:val="00796CD0"/>
    <w:rsid w:val="00797C41"/>
    <w:rsid w:val="007A0071"/>
    <w:rsid w:val="007A1F84"/>
    <w:rsid w:val="007A431B"/>
    <w:rsid w:val="007B3AED"/>
    <w:rsid w:val="007B43A4"/>
    <w:rsid w:val="007B758E"/>
    <w:rsid w:val="007C163D"/>
    <w:rsid w:val="007C3E4C"/>
    <w:rsid w:val="007D462B"/>
    <w:rsid w:val="007D7C7E"/>
    <w:rsid w:val="007F2DD4"/>
    <w:rsid w:val="0080018F"/>
    <w:rsid w:val="0080665C"/>
    <w:rsid w:val="00806D3D"/>
    <w:rsid w:val="0080784C"/>
    <w:rsid w:val="008130D1"/>
    <w:rsid w:val="00817360"/>
    <w:rsid w:val="00823115"/>
    <w:rsid w:val="00831752"/>
    <w:rsid w:val="00833656"/>
    <w:rsid w:val="00835792"/>
    <w:rsid w:val="00835CD1"/>
    <w:rsid w:val="00851547"/>
    <w:rsid w:val="00851B15"/>
    <w:rsid w:val="0085265F"/>
    <w:rsid w:val="00854452"/>
    <w:rsid w:val="00864B24"/>
    <w:rsid w:val="00865194"/>
    <w:rsid w:val="008665C6"/>
    <w:rsid w:val="008816EC"/>
    <w:rsid w:val="00881A23"/>
    <w:rsid w:val="00894AFB"/>
    <w:rsid w:val="008A7361"/>
    <w:rsid w:val="008B2701"/>
    <w:rsid w:val="008B6E62"/>
    <w:rsid w:val="008C5742"/>
    <w:rsid w:val="008D149F"/>
    <w:rsid w:val="008D3556"/>
    <w:rsid w:val="008D4621"/>
    <w:rsid w:val="008D714C"/>
    <w:rsid w:val="008E2694"/>
    <w:rsid w:val="008E2975"/>
    <w:rsid w:val="008E5089"/>
    <w:rsid w:val="008E6AA1"/>
    <w:rsid w:val="008F2E8E"/>
    <w:rsid w:val="008F75C9"/>
    <w:rsid w:val="0090365A"/>
    <w:rsid w:val="009078F1"/>
    <w:rsid w:val="00910046"/>
    <w:rsid w:val="00911D85"/>
    <w:rsid w:val="00917EC7"/>
    <w:rsid w:val="00920122"/>
    <w:rsid w:val="009206F4"/>
    <w:rsid w:val="0093527A"/>
    <w:rsid w:val="00953C0F"/>
    <w:rsid w:val="0096160F"/>
    <w:rsid w:val="00963624"/>
    <w:rsid w:val="00967B47"/>
    <w:rsid w:val="0097155E"/>
    <w:rsid w:val="009804B3"/>
    <w:rsid w:val="00984A1E"/>
    <w:rsid w:val="009A25A6"/>
    <w:rsid w:val="009A5279"/>
    <w:rsid w:val="009A5B6A"/>
    <w:rsid w:val="009B1F22"/>
    <w:rsid w:val="009D1071"/>
    <w:rsid w:val="009D7D2A"/>
    <w:rsid w:val="009F056E"/>
    <w:rsid w:val="00A0513C"/>
    <w:rsid w:val="00A065BE"/>
    <w:rsid w:val="00A204B5"/>
    <w:rsid w:val="00A26603"/>
    <w:rsid w:val="00A34372"/>
    <w:rsid w:val="00A4651C"/>
    <w:rsid w:val="00A51930"/>
    <w:rsid w:val="00A51E17"/>
    <w:rsid w:val="00A5649F"/>
    <w:rsid w:val="00A56B50"/>
    <w:rsid w:val="00A618F8"/>
    <w:rsid w:val="00A62189"/>
    <w:rsid w:val="00A6444A"/>
    <w:rsid w:val="00A74A67"/>
    <w:rsid w:val="00A77360"/>
    <w:rsid w:val="00A77FAF"/>
    <w:rsid w:val="00A802D3"/>
    <w:rsid w:val="00A8214D"/>
    <w:rsid w:val="00A87ECE"/>
    <w:rsid w:val="00A92EB6"/>
    <w:rsid w:val="00A9673B"/>
    <w:rsid w:val="00A97321"/>
    <w:rsid w:val="00AA1B1D"/>
    <w:rsid w:val="00AA227E"/>
    <w:rsid w:val="00AA4921"/>
    <w:rsid w:val="00AB5728"/>
    <w:rsid w:val="00AC24BF"/>
    <w:rsid w:val="00AC7BCB"/>
    <w:rsid w:val="00AD2A7B"/>
    <w:rsid w:val="00AD47A4"/>
    <w:rsid w:val="00AD5496"/>
    <w:rsid w:val="00AF4FFB"/>
    <w:rsid w:val="00B01AB6"/>
    <w:rsid w:val="00B03226"/>
    <w:rsid w:val="00B1459D"/>
    <w:rsid w:val="00B300B7"/>
    <w:rsid w:val="00B517AC"/>
    <w:rsid w:val="00B62144"/>
    <w:rsid w:val="00B66560"/>
    <w:rsid w:val="00B777C1"/>
    <w:rsid w:val="00B943A3"/>
    <w:rsid w:val="00B94BFF"/>
    <w:rsid w:val="00BA1BF9"/>
    <w:rsid w:val="00BA249D"/>
    <w:rsid w:val="00BA589D"/>
    <w:rsid w:val="00BB1EB3"/>
    <w:rsid w:val="00BB5EB5"/>
    <w:rsid w:val="00BC5487"/>
    <w:rsid w:val="00BD0591"/>
    <w:rsid w:val="00BD34E1"/>
    <w:rsid w:val="00BD4796"/>
    <w:rsid w:val="00BE33A2"/>
    <w:rsid w:val="00BE5BDB"/>
    <w:rsid w:val="00BE7026"/>
    <w:rsid w:val="00BF1701"/>
    <w:rsid w:val="00BF2C27"/>
    <w:rsid w:val="00C0196D"/>
    <w:rsid w:val="00C07454"/>
    <w:rsid w:val="00C16F6C"/>
    <w:rsid w:val="00C31BCA"/>
    <w:rsid w:val="00C42D92"/>
    <w:rsid w:val="00C60A48"/>
    <w:rsid w:val="00C736E4"/>
    <w:rsid w:val="00C80C9B"/>
    <w:rsid w:val="00C8166E"/>
    <w:rsid w:val="00C83E8E"/>
    <w:rsid w:val="00C857A6"/>
    <w:rsid w:val="00C9301C"/>
    <w:rsid w:val="00C93EC3"/>
    <w:rsid w:val="00C9540C"/>
    <w:rsid w:val="00C97713"/>
    <w:rsid w:val="00CB230E"/>
    <w:rsid w:val="00CB2A78"/>
    <w:rsid w:val="00CC053F"/>
    <w:rsid w:val="00CD161F"/>
    <w:rsid w:val="00CD6CF2"/>
    <w:rsid w:val="00CE3C7A"/>
    <w:rsid w:val="00CE58F1"/>
    <w:rsid w:val="00CF6C2E"/>
    <w:rsid w:val="00D06531"/>
    <w:rsid w:val="00D161D4"/>
    <w:rsid w:val="00D17B17"/>
    <w:rsid w:val="00D41F27"/>
    <w:rsid w:val="00D42D8D"/>
    <w:rsid w:val="00D44D43"/>
    <w:rsid w:val="00D50D53"/>
    <w:rsid w:val="00D60ADC"/>
    <w:rsid w:val="00D70B7F"/>
    <w:rsid w:val="00D721F5"/>
    <w:rsid w:val="00D777D5"/>
    <w:rsid w:val="00D77F83"/>
    <w:rsid w:val="00D809AA"/>
    <w:rsid w:val="00D86788"/>
    <w:rsid w:val="00D9661B"/>
    <w:rsid w:val="00DA11DB"/>
    <w:rsid w:val="00DA186B"/>
    <w:rsid w:val="00DB3B1D"/>
    <w:rsid w:val="00DB676D"/>
    <w:rsid w:val="00DB7208"/>
    <w:rsid w:val="00DB7705"/>
    <w:rsid w:val="00DC2914"/>
    <w:rsid w:val="00DC378B"/>
    <w:rsid w:val="00DC54BF"/>
    <w:rsid w:val="00DD467B"/>
    <w:rsid w:val="00DF0578"/>
    <w:rsid w:val="00DF3683"/>
    <w:rsid w:val="00DF3DB6"/>
    <w:rsid w:val="00E14A78"/>
    <w:rsid w:val="00E17BDB"/>
    <w:rsid w:val="00E17F25"/>
    <w:rsid w:val="00E21622"/>
    <w:rsid w:val="00E216A9"/>
    <w:rsid w:val="00E21BAF"/>
    <w:rsid w:val="00E37648"/>
    <w:rsid w:val="00E44836"/>
    <w:rsid w:val="00E55B60"/>
    <w:rsid w:val="00E614A1"/>
    <w:rsid w:val="00E65B8E"/>
    <w:rsid w:val="00E65E89"/>
    <w:rsid w:val="00E730FB"/>
    <w:rsid w:val="00E753E1"/>
    <w:rsid w:val="00E805FE"/>
    <w:rsid w:val="00E86845"/>
    <w:rsid w:val="00E925DD"/>
    <w:rsid w:val="00E939CE"/>
    <w:rsid w:val="00E93EEB"/>
    <w:rsid w:val="00E96929"/>
    <w:rsid w:val="00E97A0F"/>
    <w:rsid w:val="00EA6130"/>
    <w:rsid w:val="00EA781B"/>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304D1"/>
    <w:rsid w:val="00F33ABE"/>
    <w:rsid w:val="00F35638"/>
    <w:rsid w:val="00F42EDC"/>
    <w:rsid w:val="00F44821"/>
    <w:rsid w:val="00F466C0"/>
    <w:rsid w:val="00F5035F"/>
    <w:rsid w:val="00F53F0B"/>
    <w:rsid w:val="00F635DC"/>
    <w:rsid w:val="00F63D12"/>
    <w:rsid w:val="00F6524B"/>
    <w:rsid w:val="00F7227F"/>
    <w:rsid w:val="00F7276E"/>
    <w:rsid w:val="00F7334B"/>
    <w:rsid w:val="00F8007A"/>
    <w:rsid w:val="00F80809"/>
    <w:rsid w:val="00F83DCC"/>
    <w:rsid w:val="00F8474D"/>
    <w:rsid w:val="00F86C95"/>
    <w:rsid w:val="00FA0CB5"/>
    <w:rsid w:val="00FA5D31"/>
    <w:rsid w:val="00FA5F8F"/>
    <w:rsid w:val="00FA6C0C"/>
    <w:rsid w:val="00FA6F6B"/>
    <w:rsid w:val="00FB02B2"/>
    <w:rsid w:val="00FC29FE"/>
    <w:rsid w:val="00FC3B30"/>
    <w:rsid w:val="00FC5867"/>
    <w:rsid w:val="00FC7008"/>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5"/>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1ED3-BC8F-47DC-BB6B-91F4E21B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77</Pages>
  <Words>23044</Words>
  <Characters>124438</Characters>
  <Application>Microsoft Office Word</Application>
  <DocSecurity>0</DocSecurity>
  <Lines>1036</Lines>
  <Paragraphs>294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147188</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25</cp:revision>
  <cp:lastPrinted>2022-08-17T19:16:00Z</cp:lastPrinted>
  <dcterms:created xsi:type="dcterms:W3CDTF">2022-08-15T17:23:00Z</dcterms:created>
  <dcterms:modified xsi:type="dcterms:W3CDTF">2022-12-01T15:02:00Z</dcterms:modified>
</cp:coreProperties>
</file>